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0D690">
      <w:pPr>
        <w:keepNext/>
        <w:keepLines/>
        <w:pageBreakBefore w:val="0"/>
        <w:widowControl w:val="0"/>
        <w:kinsoku/>
        <w:wordWrap/>
        <w:overflowPunct/>
        <w:topLinePunct w:val="0"/>
        <w:autoSpaceDE/>
        <w:autoSpaceDN/>
        <w:bidi w:val="0"/>
        <w:adjustRightInd/>
        <w:snapToGrid/>
        <w:spacing w:line="440" w:lineRule="exact"/>
        <w:ind w:firstLine="723" w:firstLineChars="200"/>
        <w:jc w:val="center"/>
        <w:textAlignment w:val="auto"/>
        <w:outlineLvl w:val="9"/>
        <w:rPr>
          <w:rFonts w:hint="default" w:ascii="宋体" w:hAnsi="宋体" w:eastAsia="宋体" w:cs="宋体"/>
          <w:b w:val="0"/>
          <w:bCs w:val="0"/>
          <w:color w:val="000000"/>
          <w:kern w:val="44"/>
          <w:sz w:val="24"/>
          <w:szCs w:val="24"/>
          <w:lang w:val="en-US" w:eastAsia="zh-CN"/>
        </w:rPr>
      </w:pPr>
      <w:bookmarkStart w:id="0" w:name="_Hlt503233640"/>
      <w:bookmarkEnd w:id="0"/>
      <w:bookmarkStart w:id="1" w:name="_bookmark179"/>
      <w:bookmarkEnd w:id="1"/>
      <w:r>
        <w:rPr>
          <w:rFonts w:hint="eastAsia" w:ascii="宋体" w:hAnsi="宋体" w:cs="宋体"/>
          <w:b/>
          <w:bCs/>
          <w:sz w:val="36"/>
          <w:szCs w:val="36"/>
          <w:lang w:eastAsia="zh-CN"/>
        </w:rPr>
        <w:t>铜川市耀州区</w:t>
      </w:r>
      <w:r>
        <w:rPr>
          <w:rFonts w:hint="eastAsia" w:ascii="宋体" w:hAnsi="宋体" w:cs="宋体"/>
          <w:b/>
          <w:bCs/>
          <w:sz w:val="36"/>
          <w:szCs w:val="36"/>
          <w:lang w:val="en-US" w:eastAsia="zh-CN"/>
        </w:rPr>
        <w:t>2025年古树名木保护抢救            复壮项目施工合同</w:t>
      </w:r>
    </w:p>
    <w:p w14:paraId="02ECCF66">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14:paraId="34ECDFAD">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14:paraId="5C0916D8">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000000"/>
          <w:kern w:val="44"/>
          <w:sz w:val="24"/>
          <w:szCs w:val="24"/>
          <w:lang w:val="zh-CN" w:eastAsia="zh-CN"/>
        </w:rPr>
      </w:pPr>
      <w:r>
        <w:rPr>
          <w:rFonts w:hint="eastAsia" w:ascii="宋体" w:hAnsi="宋体" w:eastAsia="宋体" w:cs="宋体"/>
          <w:sz w:val="24"/>
          <w:szCs w:val="24"/>
        </w:rPr>
        <w:t>甲方：</w:t>
      </w:r>
      <w:r>
        <w:rPr>
          <w:rFonts w:hint="eastAsia" w:ascii="宋体" w:hAnsi="宋体" w:eastAsia="宋体" w:cs="宋体"/>
          <w:b w:val="0"/>
          <w:bCs w:val="0"/>
          <w:color w:val="000000"/>
          <w:kern w:val="44"/>
          <w:sz w:val="24"/>
          <w:szCs w:val="24"/>
          <w:lang w:val="zh-CN" w:eastAsia="zh-CN"/>
        </w:rPr>
        <w:t>铜川市耀州区林业局</w:t>
      </w:r>
    </w:p>
    <w:p w14:paraId="3766CC29">
      <w:pPr>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rPr>
        <w:t>乙方：</w:t>
      </w:r>
    </w:p>
    <w:p w14:paraId="567969EE">
      <w:pPr>
        <w:pStyle w:val="4"/>
        <w:tabs>
          <w:tab w:val="left" w:pos="5670"/>
        </w:tabs>
        <w:adjustRightInd w:val="0"/>
        <w:snapToGrid w:val="0"/>
        <w:spacing w:line="520" w:lineRule="exact"/>
        <w:jc w:val="both"/>
        <w:rPr>
          <w:rFonts w:hint="eastAsia" w:ascii="宋体" w:hAnsi="宋体" w:eastAsia="宋体" w:cs="宋体"/>
          <w:b w:val="0"/>
          <w:bCs w:val="0"/>
          <w:sz w:val="24"/>
          <w:szCs w:val="24"/>
        </w:rPr>
      </w:pPr>
      <w:r>
        <w:rPr>
          <w:rFonts w:hint="eastAsia" w:ascii="宋体" w:hAnsi="宋体" w:eastAsia="宋体" w:cs="宋体"/>
          <w:b w:val="0"/>
          <w:bCs w:val="0"/>
          <w:color w:val="000000"/>
          <w:kern w:val="44"/>
          <w:sz w:val="24"/>
          <w:szCs w:val="24"/>
          <w:lang w:val="zh-CN" w:eastAsia="zh-CN"/>
        </w:rPr>
        <w:t>铜川市耀州区林业局</w:t>
      </w:r>
      <w:r>
        <w:rPr>
          <w:rFonts w:hint="eastAsia" w:ascii="宋体" w:hAnsi="宋体" w:eastAsia="宋体" w:cs="宋体"/>
          <w:b w:val="0"/>
          <w:bCs w:val="0"/>
          <w:sz w:val="24"/>
          <w:szCs w:val="24"/>
        </w:rPr>
        <w:t>（以下简称甲方）关于</w:t>
      </w:r>
      <w:r>
        <w:rPr>
          <w:rFonts w:hint="eastAsia" w:ascii="Times New Roman" w:hAnsi="Times New Roman" w:eastAsia="宋体" w:cs="Times New Roman"/>
          <w:b w:val="0"/>
          <w:bCs w:val="0"/>
          <w:color w:val="000000"/>
          <w:spacing w:val="0"/>
          <w:w w:val="100"/>
          <w:kern w:val="2"/>
          <w:sz w:val="24"/>
          <w:szCs w:val="24"/>
          <w:u w:val="single"/>
          <w:lang w:val="en-US" w:eastAsia="zh-CN" w:bidi="ar-SA"/>
        </w:rPr>
        <w:t xml:space="preserve"> 铜川市耀州区2025年古树名木保护抢救复壮项目</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，按照</w:t>
      </w:r>
      <w:r>
        <w:rPr>
          <w:rFonts w:hint="eastAsia" w:ascii="宋体" w:hAnsi="宋体" w:cs="宋体"/>
          <w:b w:val="0"/>
          <w:bCs w:val="0"/>
          <w:sz w:val="24"/>
          <w:szCs w:val="24"/>
          <w:lang w:eastAsia="zh-CN"/>
        </w:rPr>
        <w:t>采购</w:t>
      </w:r>
      <w:r>
        <w:rPr>
          <w:rFonts w:hint="eastAsia" w:ascii="宋体" w:hAnsi="宋体" w:eastAsia="宋体" w:cs="宋体"/>
          <w:b w:val="0"/>
          <w:bCs w:val="0"/>
          <w:sz w:val="24"/>
          <w:szCs w:val="24"/>
        </w:rPr>
        <w:t>程序，采用</w:t>
      </w:r>
      <w:r>
        <w:rPr>
          <w:rFonts w:hint="eastAsia" w:ascii="宋体" w:hAnsi="宋体" w:cs="宋体"/>
          <w:b w:val="0"/>
          <w:bCs w:val="0"/>
          <w:sz w:val="24"/>
          <w:szCs w:val="24"/>
          <w:lang w:val="en-US" w:eastAsia="zh-CN"/>
        </w:rPr>
        <w:t>竞争性磋商</w:t>
      </w:r>
      <w:r>
        <w:rPr>
          <w:rFonts w:hint="eastAsia" w:ascii="宋体" w:hAnsi="宋体" w:cs="宋体"/>
          <w:b w:val="0"/>
          <w:bCs w:val="0"/>
          <w:sz w:val="24"/>
          <w:szCs w:val="24"/>
          <w:lang w:eastAsia="zh-CN"/>
        </w:rPr>
        <w:t>采购</w:t>
      </w:r>
      <w:r>
        <w:rPr>
          <w:rFonts w:hint="eastAsia" w:ascii="宋体" w:hAnsi="宋体" w:eastAsia="宋体" w:cs="宋体"/>
          <w:b w:val="0"/>
          <w:bCs w:val="0"/>
          <w:sz w:val="24"/>
          <w:szCs w:val="24"/>
        </w:rPr>
        <w:t>的方式，选定</w:t>
      </w:r>
      <w:r>
        <w:rPr>
          <w:rFonts w:hint="eastAsia" w:ascii="宋体" w:hAnsi="宋体" w:cs="宋体"/>
          <w:b w:val="0"/>
          <w:bCs w:val="0"/>
          <w:sz w:val="24"/>
          <w:szCs w:val="24"/>
          <w:lang w:val="en-US" w:eastAsia="zh-CN"/>
        </w:rPr>
        <w:t xml:space="preserve"> </w:t>
      </w:r>
      <w:r>
        <w:rPr>
          <w:rFonts w:hint="eastAsia" w:ascii="宋体" w:hAnsi="宋体" w:cs="宋体"/>
          <w:b w:val="0"/>
          <w:bCs w:val="0"/>
          <w:sz w:val="24"/>
          <w:szCs w:val="24"/>
          <w:u w:val="single"/>
          <w:lang w:val="en-US" w:eastAsia="zh-CN"/>
        </w:rPr>
        <w:t xml:space="preserve">           </w:t>
      </w:r>
      <w:r>
        <w:rPr>
          <w:rFonts w:hint="eastAsia" w:ascii="宋体" w:hAnsi="宋体" w:cs="宋体"/>
          <w:b w:val="0"/>
          <w:bCs/>
          <w:sz w:val="24"/>
          <w:szCs w:val="24"/>
          <w:u w:val="single"/>
          <w:lang w:eastAsia="zh-CN"/>
        </w:rPr>
        <w:t>公司</w:t>
      </w:r>
      <w:r>
        <w:rPr>
          <w:rFonts w:hint="eastAsia" w:ascii="宋体" w:hAnsi="宋体" w:eastAsia="宋体" w:cs="宋体"/>
          <w:b w:val="0"/>
          <w:bCs/>
          <w:sz w:val="24"/>
          <w:szCs w:val="24"/>
        </w:rPr>
        <w:t>（以下简称乙方）。依据国家《中华人民共和国民法</w:t>
      </w:r>
      <w:r>
        <w:rPr>
          <w:rFonts w:hint="eastAsia" w:ascii="宋体" w:hAnsi="宋体" w:eastAsia="宋体" w:cs="宋体"/>
          <w:b w:val="0"/>
          <w:bCs w:val="0"/>
          <w:sz w:val="24"/>
          <w:szCs w:val="24"/>
        </w:rPr>
        <w:t>典》、《中华人民共和国</w:t>
      </w:r>
      <w:r>
        <w:rPr>
          <w:rFonts w:hint="eastAsia" w:ascii="宋体" w:hAnsi="宋体" w:eastAsia="宋体" w:cs="宋体"/>
          <w:b w:val="0"/>
          <w:bCs w:val="0"/>
          <w:sz w:val="24"/>
          <w:szCs w:val="24"/>
          <w:lang w:eastAsia="zh-CN"/>
        </w:rPr>
        <w:t>招</w:t>
      </w:r>
      <w:r>
        <w:rPr>
          <w:rFonts w:hint="eastAsia" w:ascii="宋体" w:hAnsi="宋体" w:cs="宋体"/>
          <w:b w:val="0"/>
          <w:bCs w:val="0"/>
          <w:sz w:val="24"/>
          <w:szCs w:val="24"/>
          <w:lang w:eastAsia="zh-CN"/>
        </w:rPr>
        <w:t>投标</w:t>
      </w:r>
      <w:r>
        <w:rPr>
          <w:rFonts w:hint="eastAsia" w:ascii="宋体" w:hAnsi="宋体" w:cs="宋体"/>
          <w:b w:val="0"/>
          <w:bCs w:val="0"/>
          <w:color w:val="auto"/>
          <w:sz w:val="24"/>
          <w:szCs w:val="24"/>
          <w:lang w:eastAsia="zh-CN"/>
        </w:rPr>
        <w:t>法</w:t>
      </w:r>
      <w:r>
        <w:rPr>
          <w:rFonts w:hint="eastAsia" w:ascii="宋体" w:hAnsi="宋体" w:eastAsia="宋体" w:cs="宋体"/>
          <w:b w:val="0"/>
          <w:bCs w:val="0"/>
          <w:color w:val="auto"/>
          <w:sz w:val="24"/>
          <w:szCs w:val="24"/>
        </w:rPr>
        <w:t>》及</w:t>
      </w:r>
      <w:r>
        <w:rPr>
          <w:rFonts w:hint="eastAsia" w:ascii="宋体" w:hAnsi="宋体" w:cs="宋体"/>
          <w:b w:val="0"/>
          <w:bCs w:val="0"/>
          <w:color w:val="auto"/>
          <w:sz w:val="24"/>
          <w:szCs w:val="24"/>
          <w:lang w:eastAsia="zh-CN"/>
        </w:rPr>
        <w:t>采购</w:t>
      </w:r>
      <w:r>
        <w:rPr>
          <w:rFonts w:hint="eastAsia" w:ascii="宋体" w:hAnsi="宋体" w:eastAsia="宋体" w:cs="宋体"/>
          <w:b w:val="0"/>
          <w:bCs w:val="0"/>
          <w:color w:val="auto"/>
          <w:sz w:val="24"/>
          <w:szCs w:val="24"/>
        </w:rPr>
        <w:t>文件和乙方的</w:t>
      </w:r>
      <w:r>
        <w:rPr>
          <w:rFonts w:hint="eastAsia" w:ascii="宋体" w:hAnsi="宋体" w:cs="宋体"/>
          <w:b w:val="0"/>
          <w:bCs w:val="0"/>
          <w:color w:val="auto"/>
          <w:sz w:val="24"/>
          <w:szCs w:val="24"/>
          <w:lang w:eastAsia="zh-CN"/>
        </w:rPr>
        <w:t>投标</w:t>
      </w:r>
      <w:r>
        <w:rPr>
          <w:rFonts w:hint="eastAsia" w:ascii="宋体" w:hAnsi="宋体" w:eastAsia="宋体" w:cs="宋体"/>
          <w:b w:val="0"/>
          <w:bCs w:val="0"/>
          <w:color w:val="auto"/>
          <w:sz w:val="24"/>
          <w:szCs w:val="24"/>
        </w:rPr>
        <w:t>文件，</w:t>
      </w:r>
      <w:r>
        <w:rPr>
          <w:rFonts w:hint="eastAsia" w:ascii="宋体" w:hAnsi="宋体" w:eastAsia="宋体" w:cs="宋体"/>
          <w:b w:val="0"/>
          <w:bCs w:val="0"/>
          <w:sz w:val="24"/>
          <w:szCs w:val="24"/>
        </w:rPr>
        <w:t>经甲、乙双方协商，达成如下合同条款。经协商，于</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年</w:t>
      </w:r>
      <w:r>
        <w:rPr>
          <w:rFonts w:hint="eastAsia" w:ascii="宋体" w:hAnsi="宋体" w:eastAsia="宋体" w:cs="宋体"/>
          <w:b w:val="0"/>
          <w:bCs w:val="0"/>
          <w:sz w:val="24"/>
          <w:szCs w:val="24"/>
          <w:u w:val="single"/>
          <w:lang w:val="en-US" w:eastAsia="zh-CN"/>
        </w:rPr>
        <w:t xml:space="preserve">   </w:t>
      </w:r>
      <w:r>
        <w:rPr>
          <w:rFonts w:hint="eastAsia" w:ascii="宋体" w:hAnsi="宋体" w:cs="宋体"/>
          <w:b w:val="0"/>
          <w:bCs w:val="0"/>
          <w:sz w:val="24"/>
          <w:szCs w:val="24"/>
          <w:u w:val="single"/>
          <w:lang w:val="en-US" w:eastAsia="zh-CN"/>
        </w:rPr>
        <w:t xml:space="preserve"> </w:t>
      </w:r>
      <w:r>
        <w:rPr>
          <w:rFonts w:hint="eastAsia" w:ascii="宋体" w:hAnsi="宋体" w:eastAsia="宋体" w:cs="宋体"/>
          <w:b w:val="0"/>
          <w:bCs w:val="0"/>
          <w:sz w:val="24"/>
          <w:szCs w:val="24"/>
        </w:rPr>
        <w:t>月</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日按下述条款和条件签署本合同。</w:t>
      </w:r>
    </w:p>
    <w:p w14:paraId="2E92EB92">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一 </w:t>
      </w:r>
      <w:r>
        <w:rPr>
          <w:rFonts w:hint="eastAsia" w:ascii="宋体" w:hAnsi="宋体" w:eastAsia="宋体" w:cs="宋体"/>
          <w:b/>
          <w:bCs/>
          <w:sz w:val="24"/>
          <w:szCs w:val="24"/>
          <w:lang w:eastAsia="zh-CN"/>
        </w:rPr>
        <w:t>、</w:t>
      </w:r>
      <w:r>
        <w:rPr>
          <w:rFonts w:hint="eastAsia" w:ascii="宋体" w:hAnsi="宋体" w:eastAsia="宋体" w:cs="宋体"/>
          <w:b/>
          <w:bCs/>
          <w:sz w:val="24"/>
          <w:szCs w:val="24"/>
        </w:rPr>
        <w:t>项目概况</w:t>
      </w:r>
    </w:p>
    <w:p w14:paraId="7002EEE6">
      <w:pPr>
        <w:spacing w:line="560" w:lineRule="exact"/>
        <w:ind w:firstLine="480"/>
        <w:rPr>
          <w:rFonts w:hint="eastAsia" w:ascii="宋体" w:hAnsi="宋体" w:eastAsia="宋体" w:cs="宋体"/>
          <w:sz w:val="24"/>
          <w:u w:val="single"/>
        </w:rPr>
      </w:pPr>
      <w:r>
        <w:rPr>
          <w:rFonts w:hint="eastAsia" w:ascii="宋体" w:hAnsi="宋体" w:eastAsia="宋体" w:cs="宋体"/>
          <w:sz w:val="24"/>
          <w:szCs w:val="24"/>
        </w:rPr>
        <w:t>1、项目名称：</w:t>
      </w:r>
      <w:r>
        <w:rPr>
          <w:rFonts w:hint="eastAsia" w:ascii="宋体" w:hAnsi="宋体" w:eastAsia="宋体" w:cs="宋体"/>
          <w:sz w:val="24"/>
          <w:u w:val="single"/>
          <w:lang w:eastAsia="zh-CN"/>
        </w:rPr>
        <w:t>铜川市耀州区2025年古树名木保护抢救复壮项目</w:t>
      </w:r>
    </w:p>
    <w:p w14:paraId="66B43657">
      <w:pPr>
        <w:spacing w:line="560" w:lineRule="exact"/>
        <w:ind w:firstLine="511" w:firstLineChars="213"/>
        <w:rPr>
          <w:rFonts w:hint="eastAsia" w:ascii="宋体" w:hAnsi="宋体" w:eastAsia="宋体" w:cs="宋体"/>
          <w:sz w:val="24"/>
        </w:rPr>
      </w:pPr>
      <w:r>
        <w:rPr>
          <w:rFonts w:hint="eastAsia" w:ascii="宋体" w:hAnsi="宋体" w:eastAsia="宋体" w:cs="宋体"/>
          <w:sz w:val="24"/>
          <w:szCs w:val="24"/>
        </w:rPr>
        <w:t>2、项目地点：</w:t>
      </w:r>
      <w:r>
        <w:rPr>
          <w:rFonts w:hint="eastAsia" w:ascii="宋体" w:hAnsi="宋体" w:eastAsia="宋体" w:cs="宋体"/>
          <w:sz w:val="24"/>
          <w:u w:val="single"/>
          <w:lang w:val="en-US" w:eastAsia="zh-CN"/>
        </w:rPr>
        <w:t>药王山景区、瑶曲镇教场坪村、庙湾镇贺家庄村、照金镇北梁村、杨柳坪地母庙遗址。</w:t>
      </w:r>
    </w:p>
    <w:p w14:paraId="44F4E4E9">
      <w:pPr>
        <w:spacing w:line="7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实施</w:t>
      </w:r>
      <w:r>
        <w:rPr>
          <w:rFonts w:hint="eastAsia" w:ascii="宋体" w:hAnsi="宋体" w:eastAsia="宋体" w:cs="宋体"/>
          <w:sz w:val="24"/>
          <w:szCs w:val="24"/>
        </w:rPr>
        <w:t>内容：</w:t>
      </w:r>
      <w:r>
        <w:rPr>
          <w:rFonts w:hint="eastAsia" w:ascii="宋体" w:hAnsi="宋体" w:cs="宋体"/>
          <w:sz w:val="24"/>
          <w:szCs w:val="24"/>
          <w:highlight w:val="none"/>
          <w:u w:val="single"/>
          <w:lang w:val="en-US" w:eastAsia="zh-CN"/>
        </w:rPr>
        <w:t>采取树体防腐、树洞修补、枯枝修剪、病虫害防治等措施，对计划下达的10株古树，按照“一树一策”进行抢救复壮</w:t>
      </w:r>
      <w:r>
        <w:rPr>
          <w:rFonts w:hint="eastAsia" w:ascii="宋体" w:hAnsi="宋体" w:eastAsia="宋体" w:cs="宋体"/>
          <w:sz w:val="24"/>
          <w:szCs w:val="24"/>
          <w:highlight w:val="none"/>
          <w:u w:val="single"/>
          <w:lang w:val="en-US" w:eastAsia="zh-CN"/>
        </w:rPr>
        <w:t>。</w:t>
      </w:r>
    </w:p>
    <w:p w14:paraId="6F611F1C">
      <w:pPr>
        <w:keepNext w:val="0"/>
        <w:keepLines w:val="0"/>
        <w:pageBreakBefore w:val="0"/>
        <w:widowControl w:val="0"/>
        <w:numPr>
          <w:ilvl w:val="0"/>
          <w:numId w:val="1"/>
        </w:numPr>
        <w:kinsoku/>
        <w:wordWrap/>
        <w:overflowPunct/>
        <w:topLinePunct w:val="0"/>
        <w:autoSpaceDE/>
        <w:autoSpaceDN/>
        <w:bidi w:val="0"/>
        <w:adjustRightInd w:val="0"/>
        <w:snapToGrid w:val="0"/>
        <w:spacing w:line="440" w:lineRule="exact"/>
        <w:ind w:firstLine="480" w:firstLineChars="200"/>
        <w:textAlignment w:val="auto"/>
        <w:rPr>
          <w:rFonts w:hint="eastAsia"/>
          <w:lang w:val="en-US" w:eastAsia="zh-CN"/>
        </w:rPr>
      </w:pPr>
      <w:r>
        <w:rPr>
          <w:rFonts w:hint="eastAsia" w:ascii="宋体" w:hAnsi="宋体" w:eastAsia="宋体" w:cs="宋体"/>
          <w:sz w:val="24"/>
          <w:szCs w:val="24"/>
          <w:lang w:eastAsia="zh-CN"/>
        </w:rPr>
        <w:t>工期：</w:t>
      </w:r>
      <w:r>
        <w:rPr>
          <w:rFonts w:hint="eastAsia" w:ascii="宋体" w:hAnsi="宋体" w:eastAsia="宋体" w:cs="宋体"/>
          <w:sz w:val="24"/>
          <w:szCs w:val="24"/>
        </w:rPr>
        <w:t>自</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日起至</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日止。</w:t>
      </w:r>
      <w:r>
        <w:rPr>
          <w:rFonts w:hint="eastAsia" w:ascii="宋体" w:hAnsi="宋体" w:cs="宋体"/>
          <w:sz w:val="24"/>
          <w:szCs w:val="24"/>
          <w:lang w:val="en-US" w:eastAsia="zh-CN"/>
        </w:rPr>
        <w:t xml:space="preserve">       </w:t>
      </w:r>
    </w:p>
    <w:p w14:paraId="19D2C387">
      <w:pPr>
        <w:keepNext w:val="0"/>
        <w:keepLines w:val="0"/>
        <w:pageBreakBefore w:val="0"/>
        <w:widowControl w:val="0"/>
        <w:numPr>
          <w:ilvl w:val="0"/>
          <w:numId w:val="1"/>
        </w:numPr>
        <w:kinsoku/>
        <w:wordWrap/>
        <w:overflowPunct/>
        <w:topLinePunct w:val="0"/>
        <w:autoSpaceDE/>
        <w:autoSpaceDN/>
        <w:bidi w:val="0"/>
        <w:adjustRightInd w:val="0"/>
        <w:snapToGrid w:val="0"/>
        <w:spacing w:line="440" w:lineRule="exact"/>
        <w:ind w:firstLine="480" w:firstLineChars="200"/>
        <w:textAlignment w:val="auto"/>
        <w:rPr>
          <w:rFonts w:hint="eastAsia"/>
          <w:color w:val="auto"/>
          <w:lang w:val="en-US" w:eastAsia="zh-CN"/>
        </w:rPr>
      </w:pPr>
      <w:r>
        <w:rPr>
          <w:rFonts w:hint="eastAsia"/>
          <w:color w:val="auto"/>
          <w:lang w:val="en-US" w:eastAsia="zh-CN"/>
        </w:rPr>
        <w:t>质保期：质保期为验收合格后1年。</w:t>
      </w:r>
    </w:p>
    <w:p w14:paraId="0F35DF87">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rPr>
        <w:t>二</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 xml:space="preserve"> 合同价款</w:t>
      </w:r>
      <w:r>
        <w:rPr>
          <w:rFonts w:hint="eastAsia" w:ascii="宋体" w:hAnsi="宋体" w:eastAsia="宋体" w:cs="宋体"/>
          <w:b/>
          <w:bCs/>
          <w:color w:val="auto"/>
          <w:sz w:val="24"/>
          <w:szCs w:val="24"/>
          <w:lang w:eastAsia="zh-CN"/>
        </w:rPr>
        <w:t>及付款方式</w:t>
      </w:r>
      <w:r>
        <w:rPr>
          <w:rFonts w:hint="eastAsia" w:ascii="宋体" w:hAnsi="宋体" w:eastAsia="宋体" w:cs="宋体"/>
          <w:b/>
          <w:bCs/>
          <w:color w:val="auto"/>
          <w:sz w:val="24"/>
          <w:szCs w:val="24"/>
          <w:lang w:val="en-US" w:eastAsia="zh-CN"/>
        </w:rPr>
        <w:t xml:space="preserve"> </w:t>
      </w:r>
    </w:p>
    <w:p w14:paraId="54AF0FDA">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1、合同总价为人民币大写：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 RMB￥</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14:paraId="10307EE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项目工程结算价格以实际完成的工程量与成交报价为准核算。</w:t>
      </w:r>
    </w:p>
    <w:p w14:paraId="750387D8">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Times New Roman" w:hAnsi="Times New Roman" w:eastAsia="宋体" w:cs="Times New Roman"/>
          <w:color w:val="auto"/>
          <w:sz w:val="24"/>
          <w:szCs w:val="24"/>
        </w:rPr>
        <w:t>合同为</w:t>
      </w:r>
      <w:r>
        <w:rPr>
          <w:rFonts w:hint="eastAsia" w:ascii="Times New Roman" w:hAnsi="Times New Roman" w:eastAsia="宋体" w:cs="Times New Roman"/>
          <w:color w:val="auto"/>
          <w:sz w:val="24"/>
          <w:szCs w:val="24"/>
          <w:lang w:eastAsia="zh-CN"/>
        </w:rPr>
        <w:t>单价</w:t>
      </w:r>
      <w:r>
        <w:rPr>
          <w:rFonts w:hint="eastAsia" w:ascii="Times New Roman" w:hAnsi="Times New Roman" w:eastAsia="宋体" w:cs="Times New Roman"/>
          <w:color w:val="auto"/>
          <w:sz w:val="24"/>
          <w:szCs w:val="24"/>
        </w:rPr>
        <w:t>总价，不受市场价格变化因素的影响</w:t>
      </w:r>
      <w:r>
        <w:rPr>
          <w:rFonts w:hint="eastAsia" w:ascii="宋体" w:hAnsi="宋体" w:eastAsia="宋体" w:cs="宋体"/>
          <w:color w:val="auto"/>
          <w:sz w:val="24"/>
          <w:szCs w:val="24"/>
        </w:rPr>
        <w:t>。</w:t>
      </w:r>
    </w:p>
    <w:p w14:paraId="32145F00">
      <w:pPr>
        <w:pageBreakBefore w:val="0"/>
        <w:widowControl w:val="0"/>
        <w:kinsoku/>
        <w:wordWrap/>
        <w:overflowPunct/>
        <w:topLinePunct w:val="0"/>
        <w:autoSpaceDE/>
        <w:autoSpaceDN/>
        <w:bidi w:val="0"/>
        <w:snapToGrid/>
        <w:spacing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Times New Roman" w:hAnsi="Times New Roman" w:eastAsia="宋体" w:cs="Times New Roman"/>
          <w:color w:val="000000"/>
          <w:sz w:val="24"/>
          <w:szCs w:val="24"/>
        </w:rPr>
        <w:t>结算条</w:t>
      </w:r>
      <w:r>
        <w:rPr>
          <w:rFonts w:hint="eastAsia" w:ascii="Times New Roman" w:hAnsi="Times New Roman" w:eastAsia="宋体" w:cs="Times New Roman"/>
          <w:color w:val="000000"/>
          <w:sz w:val="24"/>
          <w:szCs w:val="24"/>
          <w:highlight w:val="none"/>
        </w:rPr>
        <w:t>件：</w:t>
      </w:r>
      <w:r>
        <w:rPr>
          <w:rFonts w:hint="eastAsia" w:cs="Times New Roman"/>
          <w:color w:val="000000"/>
          <w:sz w:val="24"/>
          <w:szCs w:val="24"/>
          <w:highlight w:val="none"/>
          <w:lang w:val="en-US" w:eastAsia="zh-CN"/>
        </w:rPr>
        <w:t>乙方</w:t>
      </w:r>
      <w:r>
        <w:rPr>
          <w:rFonts w:hint="eastAsia" w:ascii="Times New Roman" w:hAnsi="Times New Roman" w:eastAsia="宋体" w:cs="Times New Roman"/>
          <w:color w:val="000000"/>
          <w:sz w:val="24"/>
          <w:szCs w:val="24"/>
          <w:highlight w:val="none"/>
        </w:rPr>
        <w:t>在</w:t>
      </w:r>
      <w:r>
        <w:rPr>
          <w:rFonts w:hint="eastAsia" w:ascii="宋体" w:hAnsi="宋体" w:eastAsia="宋体" w:cs="宋体"/>
          <w:color w:val="auto"/>
          <w:sz w:val="24"/>
          <w:szCs w:val="24"/>
          <w:highlight w:val="none"/>
        </w:rPr>
        <w:t>接受付款前开具全额发票给</w:t>
      </w:r>
      <w:r>
        <w:rPr>
          <w:rFonts w:hint="eastAsia" w:ascii="Times New Roman" w:hAnsi="Times New Roman" w:cs="Times New Roman"/>
          <w:color w:val="000000"/>
          <w:sz w:val="24"/>
          <w:szCs w:val="24"/>
          <w:highlight w:val="none"/>
          <w:lang w:eastAsia="zh-CN"/>
        </w:rPr>
        <w:t>甲方</w:t>
      </w:r>
      <w:r>
        <w:rPr>
          <w:rFonts w:hint="eastAsia" w:ascii="宋体" w:hAnsi="宋体" w:eastAsia="宋体" w:cs="宋体"/>
          <w:bCs/>
          <w:color w:val="auto"/>
          <w:sz w:val="28"/>
          <w:szCs w:val="28"/>
          <w:highlight w:val="none"/>
          <w:lang w:eastAsia="zh-CN"/>
        </w:rPr>
        <w:t>。</w:t>
      </w:r>
    </w:p>
    <w:p w14:paraId="56E7E1AD">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5、</w:t>
      </w:r>
      <w:r>
        <w:rPr>
          <w:rFonts w:hint="eastAsia" w:ascii="Times New Roman" w:hAnsi="Times New Roman" w:eastAsia="宋体" w:cs="Times New Roman"/>
          <w:color w:val="000000"/>
          <w:sz w:val="24"/>
          <w:szCs w:val="24"/>
        </w:rPr>
        <w:t>付款方式：完工验收</w:t>
      </w:r>
      <w:r>
        <w:rPr>
          <w:rFonts w:hint="eastAsia" w:ascii="Times New Roman" w:hAnsi="Times New Roman" w:eastAsia="宋体" w:cs="Times New Roman"/>
          <w:color w:val="000000"/>
          <w:sz w:val="24"/>
          <w:szCs w:val="24"/>
          <w:lang w:eastAsia="zh-CN"/>
        </w:rPr>
        <w:t>合格</w:t>
      </w:r>
      <w:r>
        <w:rPr>
          <w:rFonts w:hint="eastAsia" w:ascii="Times New Roman" w:hAnsi="Times New Roman" w:eastAsia="宋体" w:cs="Times New Roman"/>
          <w:color w:val="000000"/>
          <w:sz w:val="24"/>
          <w:szCs w:val="24"/>
        </w:rPr>
        <w:t>后，付至合同金额的</w:t>
      </w:r>
      <w:r>
        <w:rPr>
          <w:rFonts w:hint="eastAsia" w:ascii="Times New Roman" w:hAnsi="Times New Roman" w:eastAsia="宋体" w:cs="Times New Roman"/>
          <w:color w:val="000000"/>
          <w:sz w:val="24"/>
          <w:szCs w:val="24"/>
          <w:lang w:val="en-US" w:eastAsia="zh-CN"/>
        </w:rPr>
        <w:t>80</w:t>
      </w:r>
      <w:r>
        <w:rPr>
          <w:rFonts w:hint="eastAsia" w:ascii="Times New Roman" w:hAnsi="Times New Roman" w:eastAsia="宋体" w:cs="Times New Roman"/>
          <w:color w:val="000000"/>
          <w:sz w:val="24"/>
          <w:szCs w:val="24"/>
        </w:rPr>
        <w:t>%，工程审计完后，依据审计结果支付至9</w:t>
      </w:r>
      <w:r>
        <w:rPr>
          <w:rFonts w:hint="eastAsia" w:ascii="Times New Roman" w:hAnsi="Times New Roman" w:eastAsia="宋体" w:cs="Times New Roman"/>
          <w:color w:val="000000"/>
          <w:sz w:val="24"/>
          <w:szCs w:val="24"/>
          <w:lang w:val="en-US" w:eastAsia="zh-CN"/>
        </w:rPr>
        <w:t>5</w:t>
      </w:r>
      <w:r>
        <w:rPr>
          <w:rFonts w:hint="eastAsia" w:ascii="Times New Roman" w:hAnsi="Times New Roman" w:eastAsia="宋体" w:cs="Times New Roman"/>
          <w:color w:val="000000"/>
          <w:sz w:val="24"/>
          <w:szCs w:val="24"/>
        </w:rPr>
        <w:t>%，留</w:t>
      </w:r>
      <w:r>
        <w:rPr>
          <w:rFonts w:hint="eastAsia" w:ascii="Times New Roman" w:hAnsi="Times New Roman" w:eastAsia="宋体" w:cs="Times New Roman"/>
          <w:color w:val="000000"/>
          <w:sz w:val="24"/>
          <w:szCs w:val="24"/>
          <w:lang w:val="en-US" w:eastAsia="zh-CN"/>
        </w:rPr>
        <w:t>5</w:t>
      </w:r>
      <w:r>
        <w:rPr>
          <w:rFonts w:hint="eastAsia" w:ascii="Times New Roman" w:hAnsi="Times New Roman" w:eastAsia="宋体" w:cs="Times New Roman"/>
          <w:color w:val="000000"/>
          <w:sz w:val="24"/>
          <w:szCs w:val="24"/>
        </w:rPr>
        <w:t>%的质保金。</w:t>
      </w:r>
    </w:p>
    <w:p w14:paraId="4C917546">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、甲方的权利义务</w:t>
      </w:r>
    </w:p>
    <w:p w14:paraId="498D34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1.甲方有权对合同规定范围内乙方的</w:t>
      </w:r>
      <w:r>
        <w:rPr>
          <w:rFonts w:hint="eastAsia" w:ascii="宋体" w:hAnsi="宋体" w:eastAsia="宋体" w:cs="宋体"/>
          <w:sz w:val="24"/>
          <w:szCs w:val="24"/>
          <w:lang w:eastAsia="zh-CN"/>
        </w:rPr>
        <w:t>工程</w:t>
      </w:r>
      <w:r>
        <w:rPr>
          <w:rFonts w:hint="eastAsia" w:ascii="宋体" w:hAnsi="宋体" w:eastAsia="宋体" w:cs="宋体"/>
          <w:sz w:val="24"/>
          <w:szCs w:val="24"/>
        </w:rPr>
        <w:t>行为进行监督和检查，拥有监管权。有权定期核对乙方提供服务所配备的人员数量。对甲方认为不合理的部分有权下达整改通知书，并要求乙方限期整改。</w:t>
      </w:r>
    </w:p>
    <w:p w14:paraId="45A5A0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027A44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0021FF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7B8EEC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77A281B3">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w:t>
      </w:r>
      <w:r>
        <w:rPr>
          <w:rFonts w:hint="eastAsia" w:ascii="宋体" w:hAnsi="宋体" w:eastAsia="宋体" w:cs="宋体"/>
          <w:b/>
          <w:bCs/>
          <w:sz w:val="24"/>
          <w:szCs w:val="24"/>
        </w:rPr>
        <w:t>、乙方权利和义务</w:t>
      </w:r>
    </w:p>
    <w:p w14:paraId="2C7C8B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A9828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339A0E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3B494F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631724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72571C11">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w:t>
      </w:r>
      <w:r>
        <w:rPr>
          <w:rFonts w:hint="eastAsia" w:ascii="宋体" w:hAnsi="宋体" w:eastAsia="宋体" w:cs="宋体"/>
          <w:b/>
          <w:bCs/>
          <w:sz w:val="24"/>
          <w:szCs w:val="24"/>
        </w:rPr>
        <w:t>、质量保证</w:t>
      </w:r>
    </w:p>
    <w:p w14:paraId="3B0BE2B2">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（一）保证所供的服务按国内外通行的现行标准相应的技术规范，以及质量、安全、环保标准和要求执行，这些标准和技术规范应为合同签订日为止最新公布发行的标准和技术规范。</w:t>
      </w:r>
    </w:p>
    <w:p w14:paraId="23198488">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乙方</w:t>
      </w:r>
      <w:r>
        <w:rPr>
          <w:rFonts w:hint="eastAsia" w:ascii="宋体" w:hAnsi="宋体" w:eastAsia="宋体" w:cs="宋体"/>
          <w:sz w:val="24"/>
          <w:szCs w:val="24"/>
        </w:rPr>
        <w:t>向</w:t>
      </w:r>
      <w:r>
        <w:rPr>
          <w:rFonts w:hint="eastAsia" w:ascii="宋体" w:hAnsi="宋体" w:eastAsia="宋体" w:cs="宋体"/>
          <w:sz w:val="24"/>
          <w:szCs w:val="24"/>
          <w:lang w:eastAsia="zh-CN"/>
        </w:rPr>
        <w:t>甲方</w:t>
      </w:r>
      <w:r>
        <w:rPr>
          <w:rFonts w:hint="eastAsia" w:ascii="宋体" w:hAnsi="宋体" w:eastAsia="宋体" w:cs="宋体"/>
          <w:sz w:val="24"/>
          <w:szCs w:val="24"/>
        </w:rPr>
        <w:t>提供</w:t>
      </w:r>
      <w:r>
        <w:rPr>
          <w:rFonts w:hint="eastAsia" w:ascii="宋体" w:hAnsi="宋体" w:eastAsia="宋体" w:cs="宋体"/>
          <w:sz w:val="24"/>
          <w:szCs w:val="24"/>
          <w:lang w:eastAsia="zh-CN"/>
        </w:rPr>
        <w:t>实施</w:t>
      </w:r>
      <w:r>
        <w:rPr>
          <w:rFonts w:hint="eastAsia" w:ascii="宋体" w:hAnsi="宋体" w:eastAsia="宋体" w:cs="宋体"/>
          <w:sz w:val="24"/>
          <w:szCs w:val="24"/>
        </w:rPr>
        <w:t>过程中的所有资料，未经</w:t>
      </w:r>
      <w:r>
        <w:rPr>
          <w:rFonts w:hint="eastAsia" w:ascii="宋体" w:hAnsi="宋体" w:eastAsia="宋体" w:cs="宋体"/>
          <w:sz w:val="24"/>
          <w:szCs w:val="24"/>
          <w:lang w:eastAsia="zh-CN"/>
        </w:rPr>
        <w:t>甲方</w:t>
      </w:r>
      <w:r>
        <w:rPr>
          <w:rFonts w:hint="eastAsia" w:ascii="宋体" w:hAnsi="宋体" w:eastAsia="宋体" w:cs="宋体"/>
          <w:sz w:val="24"/>
          <w:szCs w:val="24"/>
        </w:rPr>
        <w:t>同意不得向第三方提供。</w:t>
      </w:r>
    </w:p>
    <w:p w14:paraId="2D68A8CB">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sz w:val="24"/>
          <w:szCs w:val="24"/>
        </w:rPr>
        <w:t>（三）</w:t>
      </w:r>
      <w:bookmarkStart w:id="2" w:name="_Toc3886"/>
      <w:bookmarkStart w:id="3" w:name="_Toc30695"/>
      <w:bookmarkStart w:id="4" w:name="_Toc12546"/>
      <w:bookmarkStart w:id="5" w:name="_Toc3187"/>
      <w:bookmarkStart w:id="6" w:name="_Toc4826"/>
      <w:bookmarkStart w:id="7" w:name="_Toc12070"/>
      <w:bookmarkStart w:id="8" w:name="_Toc12984"/>
      <w:bookmarkStart w:id="9" w:name="_Toc21083"/>
      <w:bookmarkStart w:id="10" w:name="_Toc21481"/>
      <w:r>
        <w:rPr>
          <w:rFonts w:hint="eastAsia" w:ascii="宋体" w:hAnsi="宋体" w:eastAsia="宋体" w:cs="宋体"/>
          <w:b w:val="0"/>
          <w:bCs w:val="0"/>
          <w:color w:val="000000"/>
          <w:kern w:val="44"/>
          <w:sz w:val="24"/>
          <w:szCs w:val="24"/>
          <w:highlight w:val="none"/>
        </w:rPr>
        <w:t>乙方</w:t>
      </w:r>
      <w:r>
        <w:rPr>
          <w:rFonts w:hint="eastAsia" w:ascii="宋体" w:hAnsi="宋体" w:eastAsia="宋体" w:cs="宋体"/>
          <w:b w:val="0"/>
          <w:bCs w:val="0"/>
          <w:color w:val="000000"/>
          <w:kern w:val="44"/>
          <w:sz w:val="24"/>
          <w:szCs w:val="24"/>
          <w:highlight w:val="none"/>
          <w:lang w:eastAsia="zh-CN"/>
        </w:rPr>
        <w:t>所派</w:t>
      </w:r>
      <w:r>
        <w:rPr>
          <w:rFonts w:hint="eastAsia" w:ascii="宋体" w:hAnsi="宋体" w:eastAsia="宋体" w:cs="宋体"/>
          <w:b w:val="0"/>
          <w:bCs w:val="0"/>
          <w:color w:val="auto"/>
          <w:sz w:val="24"/>
          <w:szCs w:val="24"/>
          <w:highlight w:val="none"/>
        </w:rPr>
        <w:t>项目负责人，直接与甲方沟通，项目负责人接收甲方提出的问题与要求，并及时反馈给</w:t>
      </w:r>
      <w:r>
        <w:rPr>
          <w:rFonts w:hint="eastAsia" w:ascii="宋体" w:hAnsi="宋体" w:eastAsia="宋体" w:cs="宋体"/>
          <w:b w:val="0"/>
          <w:bCs w:val="0"/>
          <w:color w:val="auto"/>
          <w:sz w:val="24"/>
          <w:szCs w:val="24"/>
          <w:highlight w:val="none"/>
          <w:lang w:eastAsia="zh-CN"/>
        </w:rPr>
        <w:t>项目部</w:t>
      </w:r>
      <w:r>
        <w:rPr>
          <w:rFonts w:hint="eastAsia" w:ascii="宋体" w:hAnsi="宋体" w:eastAsia="宋体" w:cs="宋体"/>
          <w:b w:val="0"/>
          <w:bCs w:val="0"/>
          <w:color w:val="auto"/>
          <w:sz w:val="24"/>
          <w:szCs w:val="24"/>
          <w:highlight w:val="none"/>
        </w:rPr>
        <w:t>，解决在项目实施过程中遇到的问题。</w:t>
      </w:r>
      <w:bookmarkEnd w:id="2"/>
      <w:bookmarkEnd w:id="3"/>
      <w:bookmarkEnd w:id="4"/>
      <w:bookmarkEnd w:id="5"/>
      <w:bookmarkEnd w:id="6"/>
      <w:bookmarkEnd w:id="7"/>
      <w:bookmarkEnd w:id="8"/>
      <w:bookmarkEnd w:id="9"/>
      <w:bookmarkEnd w:id="10"/>
    </w:p>
    <w:p w14:paraId="6F40CBF8">
      <w:pPr>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b w:val="0"/>
          <w:bCs w:val="0"/>
          <w:color w:val="auto"/>
          <w:sz w:val="24"/>
          <w:szCs w:val="24"/>
          <w:highlight w:val="none"/>
        </w:rPr>
      </w:pPr>
      <w:r>
        <w:rPr>
          <w:rFonts w:hint="default" w:ascii="Times New Roman" w:hAnsi="Times New Roman" w:eastAsia="宋体" w:cs="Times New Roman"/>
          <w:color w:val="000000"/>
          <w:sz w:val="24"/>
          <w:szCs w:val="24"/>
          <w:highlight w:val="none"/>
        </w:rPr>
        <w:t>（</w:t>
      </w:r>
      <w:r>
        <w:rPr>
          <w:rFonts w:hint="eastAsia" w:ascii="Times New Roman" w:hAnsi="Times New Roman" w:eastAsia="宋体" w:cs="Times New Roman"/>
          <w:color w:val="000000"/>
          <w:sz w:val="24"/>
          <w:szCs w:val="24"/>
          <w:highlight w:val="none"/>
          <w:lang w:eastAsia="zh-CN"/>
        </w:rPr>
        <w:t>四</w:t>
      </w:r>
      <w:r>
        <w:rPr>
          <w:rFonts w:hint="default" w:ascii="Times New Roman" w:hAnsi="Times New Roman" w:eastAsia="宋体" w:cs="Times New Roman"/>
          <w:color w:val="000000"/>
          <w:sz w:val="24"/>
          <w:szCs w:val="24"/>
          <w:highlight w:val="none"/>
        </w:rPr>
        <w:t>）</w:t>
      </w:r>
      <w:r>
        <w:rPr>
          <w:rFonts w:hint="eastAsia" w:ascii="宋体" w:hAnsi="宋体" w:eastAsia="宋体" w:cs="宋体"/>
          <w:b w:val="0"/>
          <w:bCs w:val="0"/>
          <w:color w:val="auto"/>
          <w:sz w:val="24"/>
          <w:szCs w:val="24"/>
          <w:highlight w:val="none"/>
        </w:rPr>
        <w:t>项目在实施过程中会出现不可预料的需求变更，乙方需积极配合甲方的需求变更，并按照变更后的需求继续进行方案实施。</w:t>
      </w:r>
    </w:p>
    <w:p w14:paraId="6A607E65">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w:t>
      </w:r>
      <w:r>
        <w:rPr>
          <w:rFonts w:hint="eastAsia" w:ascii="宋体" w:hAnsi="宋体" w:eastAsia="宋体" w:cs="宋体"/>
          <w:b/>
          <w:bCs/>
          <w:sz w:val="24"/>
          <w:szCs w:val="24"/>
        </w:rPr>
        <w:t>、验收</w:t>
      </w:r>
    </w:p>
    <w:p w14:paraId="23C0B8A6">
      <w:pPr>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b w:val="0"/>
          <w:bCs w:val="0"/>
          <w:color w:val="auto"/>
          <w:sz w:val="24"/>
          <w:szCs w:val="24"/>
          <w:highlight w:val="none"/>
        </w:rPr>
      </w:pPr>
      <w:r>
        <w:rPr>
          <w:rFonts w:hint="default" w:ascii="Times New Roman" w:hAnsi="Times New Roman" w:eastAsia="宋体" w:cs="Times New Roman"/>
          <w:color w:val="000000"/>
          <w:sz w:val="24"/>
          <w:szCs w:val="24"/>
          <w:highlight w:val="none"/>
        </w:rPr>
        <w:t>（一）</w:t>
      </w:r>
      <w:r>
        <w:rPr>
          <w:rFonts w:hint="eastAsia" w:ascii="宋体" w:hAnsi="宋体" w:eastAsia="宋体" w:cs="宋体"/>
          <w:b w:val="0"/>
          <w:bCs w:val="0"/>
          <w:color w:val="auto"/>
          <w:sz w:val="24"/>
          <w:szCs w:val="24"/>
          <w:highlight w:val="none"/>
          <w:lang w:eastAsia="zh-CN"/>
        </w:rPr>
        <w:t>工程</w:t>
      </w:r>
      <w:r>
        <w:rPr>
          <w:rFonts w:hint="eastAsia" w:ascii="宋体" w:hAnsi="宋体" w:eastAsia="宋体" w:cs="宋体"/>
          <w:b w:val="0"/>
          <w:bCs w:val="0"/>
          <w:color w:val="auto"/>
          <w:sz w:val="24"/>
          <w:szCs w:val="24"/>
          <w:highlight w:val="none"/>
        </w:rPr>
        <w:t>最终验收达不到</w:t>
      </w:r>
      <w:r>
        <w:rPr>
          <w:rFonts w:hint="eastAsia" w:ascii="宋体" w:hAnsi="宋体" w:cs="宋体"/>
          <w:b w:val="0"/>
          <w:bCs w:val="0"/>
          <w:color w:val="auto"/>
          <w:sz w:val="24"/>
          <w:szCs w:val="24"/>
          <w:highlight w:val="none"/>
          <w:lang w:val="en-US" w:eastAsia="zh-CN"/>
        </w:rPr>
        <w:t>采购</w:t>
      </w:r>
      <w:r>
        <w:rPr>
          <w:rFonts w:hint="eastAsia" w:ascii="宋体" w:hAnsi="宋体" w:eastAsia="宋体" w:cs="宋体"/>
          <w:b w:val="0"/>
          <w:bCs w:val="0"/>
          <w:color w:val="auto"/>
          <w:sz w:val="24"/>
          <w:szCs w:val="24"/>
          <w:highlight w:val="none"/>
          <w:lang w:val="en-US" w:eastAsia="zh-CN"/>
        </w:rPr>
        <w:t>文件</w:t>
      </w:r>
      <w:r>
        <w:rPr>
          <w:rFonts w:hint="eastAsia" w:ascii="宋体" w:hAnsi="宋体" w:eastAsia="宋体" w:cs="宋体"/>
          <w:b w:val="0"/>
          <w:bCs w:val="0"/>
          <w:color w:val="auto"/>
          <w:sz w:val="24"/>
          <w:szCs w:val="24"/>
          <w:highlight w:val="none"/>
        </w:rPr>
        <w:t>要求和</w:t>
      </w:r>
      <w:r>
        <w:rPr>
          <w:rFonts w:hint="eastAsia" w:ascii="宋体" w:hAnsi="宋体" w:cs="宋体"/>
          <w:b w:val="0"/>
          <w:bCs w:val="0"/>
          <w:color w:val="auto"/>
          <w:sz w:val="24"/>
          <w:szCs w:val="24"/>
          <w:highlight w:val="none"/>
          <w:lang w:val="en-US" w:eastAsia="zh-CN"/>
        </w:rPr>
        <w:t>响应</w:t>
      </w:r>
      <w:r>
        <w:rPr>
          <w:rFonts w:hint="eastAsia" w:ascii="宋体" w:hAnsi="宋体" w:eastAsia="宋体" w:cs="宋体"/>
          <w:b w:val="0"/>
          <w:bCs w:val="0"/>
          <w:color w:val="auto"/>
          <w:sz w:val="24"/>
          <w:szCs w:val="24"/>
          <w:highlight w:val="none"/>
          <w:lang w:val="en-US" w:eastAsia="zh-CN"/>
        </w:rPr>
        <w:t>文件</w:t>
      </w:r>
      <w:r>
        <w:rPr>
          <w:rFonts w:hint="eastAsia" w:ascii="宋体" w:hAnsi="宋体" w:eastAsia="宋体" w:cs="宋体"/>
          <w:b w:val="0"/>
          <w:bCs w:val="0"/>
          <w:color w:val="auto"/>
          <w:sz w:val="24"/>
          <w:szCs w:val="24"/>
          <w:highlight w:val="none"/>
        </w:rPr>
        <w:t>承诺的，或在</w:t>
      </w:r>
      <w:r>
        <w:rPr>
          <w:rFonts w:hint="eastAsia" w:ascii="宋体" w:hAnsi="宋体" w:eastAsia="宋体" w:cs="宋体"/>
          <w:b w:val="0"/>
          <w:bCs w:val="0"/>
          <w:color w:val="auto"/>
          <w:sz w:val="24"/>
          <w:szCs w:val="24"/>
          <w:highlight w:val="none"/>
          <w:lang w:val="en-US" w:eastAsia="zh-CN"/>
        </w:rPr>
        <w:t>实施过程</w:t>
      </w:r>
      <w:r>
        <w:rPr>
          <w:rFonts w:hint="eastAsia" w:ascii="宋体" w:hAnsi="宋体" w:eastAsia="宋体" w:cs="宋体"/>
          <w:b w:val="0"/>
          <w:bCs w:val="0"/>
          <w:color w:val="auto"/>
          <w:sz w:val="24"/>
          <w:szCs w:val="24"/>
          <w:highlight w:val="none"/>
        </w:rPr>
        <w:t>中发现采购人</w:t>
      </w:r>
      <w:r>
        <w:rPr>
          <w:rFonts w:hint="eastAsia" w:ascii="宋体" w:hAnsi="宋体" w:eastAsia="宋体" w:cs="宋体"/>
          <w:b w:val="0"/>
          <w:bCs w:val="0"/>
          <w:color w:val="auto"/>
          <w:sz w:val="24"/>
          <w:szCs w:val="24"/>
          <w:highlight w:val="none"/>
          <w:lang w:eastAsia="zh-CN"/>
        </w:rPr>
        <w:t>甲方</w:t>
      </w:r>
      <w:r>
        <w:rPr>
          <w:rFonts w:hint="eastAsia" w:ascii="宋体" w:hAnsi="宋体" w:eastAsia="宋体" w:cs="宋体"/>
          <w:b w:val="0"/>
          <w:bCs w:val="0"/>
          <w:color w:val="auto"/>
          <w:sz w:val="24"/>
          <w:szCs w:val="24"/>
          <w:highlight w:val="none"/>
        </w:rPr>
        <w:t>不能容忍的缺陷等，将视为</w:t>
      </w:r>
      <w:r>
        <w:rPr>
          <w:rFonts w:hint="eastAsia" w:ascii="宋体" w:hAnsi="宋体" w:eastAsia="宋体" w:cs="宋体"/>
          <w:b w:val="0"/>
          <w:bCs w:val="0"/>
          <w:color w:val="auto"/>
          <w:sz w:val="24"/>
          <w:szCs w:val="24"/>
          <w:highlight w:val="none"/>
          <w:lang w:val="en-US" w:eastAsia="zh-CN"/>
        </w:rPr>
        <w:t>验收</w:t>
      </w:r>
      <w:r>
        <w:rPr>
          <w:rFonts w:hint="eastAsia" w:ascii="宋体" w:hAnsi="宋体" w:eastAsia="宋体" w:cs="宋体"/>
          <w:b w:val="0"/>
          <w:bCs w:val="0"/>
          <w:color w:val="auto"/>
          <w:sz w:val="24"/>
          <w:szCs w:val="24"/>
          <w:highlight w:val="none"/>
        </w:rPr>
        <w:t>不合格，</w:t>
      </w:r>
      <w:r>
        <w:rPr>
          <w:rFonts w:hint="eastAsia" w:ascii="宋体" w:hAnsi="宋体" w:eastAsia="宋体" w:cs="宋体"/>
          <w:b w:val="0"/>
          <w:bCs w:val="0"/>
          <w:color w:val="auto"/>
          <w:sz w:val="24"/>
          <w:szCs w:val="24"/>
          <w:highlight w:val="none"/>
          <w:lang w:eastAsia="zh-CN"/>
        </w:rPr>
        <w:t>乙方</w:t>
      </w:r>
      <w:r>
        <w:rPr>
          <w:rFonts w:hint="eastAsia" w:ascii="宋体" w:hAnsi="宋体" w:eastAsia="宋体" w:cs="宋体"/>
          <w:b w:val="0"/>
          <w:bCs w:val="0"/>
          <w:color w:val="auto"/>
          <w:sz w:val="24"/>
          <w:szCs w:val="24"/>
          <w:highlight w:val="none"/>
        </w:rPr>
        <w:t>应在</w:t>
      </w:r>
      <w:r>
        <w:rPr>
          <w:rFonts w:hint="eastAsia" w:ascii="宋体" w:hAnsi="宋体" w:eastAsia="宋体" w:cs="宋体"/>
          <w:b w:val="0"/>
          <w:bCs w:val="0"/>
          <w:color w:val="auto"/>
          <w:sz w:val="24"/>
          <w:szCs w:val="24"/>
          <w:highlight w:val="none"/>
          <w:lang w:eastAsia="zh-CN"/>
        </w:rPr>
        <w:t>甲方</w:t>
      </w:r>
      <w:r>
        <w:rPr>
          <w:rFonts w:hint="eastAsia" w:ascii="宋体" w:hAnsi="宋体" w:eastAsia="宋体" w:cs="宋体"/>
          <w:b w:val="0"/>
          <w:bCs w:val="0"/>
          <w:color w:val="auto"/>
          <w:sz w:val="24"/>
          <w:szCs w:val="24"/>
          <w:highlight w:val="none"/>
        </w:rPr>
        <w:t>要求的时间内无条件免费</w:t>
      </w:r>
      <w:r>
        <w:rPr>
          <w:rFonts w:hint="eastAsia" w:ascii="宋体" w:hAnsi="宋体" w:eastAsia="宋体" w:cs="宋体"/>
          <w:b w:val="0"/>
          <w:bCs w:val="0"/>
          <w:color w:val="auto"/>
          <w:sz w:val="24"/>
          <w:szCs w:val="24"/>
          <w:highlight w:val="none"/>
          <w:lang w:val="en-US" w:eastAsia="zh-CN"/>
        </w:rPr>
        <w:t>更改</w:t>
      </w:r>
      <w:r>
        <w:rPr>
          <w:rFonts w:hint="eastAsia" w:ascii="宋体" w:hAnsi="宋体" w:eastAsia="宋体" w:cs="宋体"/>
          <w:b w:val="0"/>
          <w:bCs w:val="0"/>
          <w:color w:val="auto"/>
          <w:sz w:val="24"/>
          <w:szCs w:val="24"/>
          <w:highlight w:val="none"/>
        </w:rPr>
        <w:t>。</w:t>
      </w:r>
    </w:p>
    <w:p w14:paraId="145DBC55">
      <w:pPr>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b w:val="0"/>
          <w:bCs w:val="0"/>
          <w:color w:val="auto"/>
          <w:sz w:val="24"/>
          <w:szCs w:val="24"/>
          <w:highlight w:val="none"/>
        </w:rPr>
      </w:pPr>
      <w:r>
        <w:rPr>
          <w:rFonts w:hint="default" w:ascii="Times New Roman" w:hAnsi="Times New Roman" w:eastAsia="宋体" w:cs="Times New Roman"/>
          <w:color w:val="000000"/>
          <w:sz w:val="24"/>
          <w:szCs w:val="24"/>
          <w:highlight w:val="none"/>
        </w:rPr>
        <w:t>（</w:t>
      </w:r>
      <w:r>
        <w:rPr>
          <w:rFonts w:hint="eastAsia" w:ascii="Times New Roman" w:hAnsi="Times New Roman" w:eastAsia="宋体" w:cs="Times New Roman"/>
          <w:color w:val="000000"/>
          <w:sz w:val="24"/>
          <w:szCs w:val="24"/>
          <w:highlight w:val="none"/>
          <w:lang w:val="en-US" w:eastAsia="zh-CN"/>
        </w:rPr>
        <w:t>二</w:t>
      </w:r>
      <w:r>
        <w:rPr>
          <w:rFonts w:hint="default" w:ascii="Times New Roman" w:hAnsi="Times New Roman" w:eastAsia="宋体" w:cs="Times New Roman"/>
          <w:color w:val="000000"/>
          <w:sz w:val="24"/>
          <w:szCs w:val="24"/>
          <w:highlight w:val="none"/>
        </w:rPr>
        <w:t>）</w:t>
      </w:r>
      <w:r>
        <w:rPr>
          <w:rFonts w:hint="eastAsia" w:ascii="宋体" w:hAnsi="宋体" w:eastAsia="宋体" w:cs="宋体"/>
          <w:b w:val="0"/>
          <w:bCs w:val="0"/>
          <w:color w:val="auto"/>
          <w:sz w:val="24"/>
          <w:szCs w:val="24"/>
          <w:highlight w:val="none"/>
        </w:rPr>
        <w:t>若发现</w:t>
      </w:r>
      <w:r>
        <w:rPr>
          <w:rFonts w:hint="eastAsia" w:ascii="宋体" w:hAnsi="宋体" w:cs="宋体"/>
          <w:b w:val="0"/>
          <w:bCs w:val="0"/>
          <w:color w:val="auto"/>
          <w:sz w:val="24"/>
          <w:szCs w:val="24"/>
          <w:highlight w:val="none"/>
          <w:lang w:val="en-US" w:eastAsia="zh-CN"/>
        </w:rPr>
        <w:t>乙方</w:t>
      </w:r>
      <w:r>
        <w:rPr>
          <w:rFonts w:hint="eastAsia" w:ascii="宋体" w:hAnsi="宋体" w:eastAsia="宋体" w:cs="宋体"/>
          <w:b w:val="0"/>
          <w:bCs w:val="0"/>
          <w:color w:val="auto"/>
          <w:sz w:val="24"/>
          <w:szCs w:val="24"/>
          <w:highlight w:val="none"/>
        </w:rPr>
        <w:t>有弄虚作假的，本合同解除，</w:t>
      </w:r>
      <w:r>
        <w:rPr>
          <w:rFonts w:hint="eastAsia" w:ascii="宋体" w:hAnsi="宋体" w:cs="宋体"/>
          <w:b w:val="0"/>
          <w:bCs w:val="0"/>
          <w:color w:val="auto"/>
          <w:sz w:val="24"/>
          <w:szCs w:val="24"/>
          <w:highlight w:val="none"/>
          <w:lang w:val="en-US" w:eastAsia="zh-CN"/>
        </w:rPr>
        <w:t>乙方</w:t>
      </w:r>
      <w:r>
        <w:rPr>
          <w:rFonts w:hint="eastAsia" w:ascii="宋体" w:hAnsi="宋体" w:eastAsia="宋体" w:cs="宋体"/>
          <w:b w:val="0"/>
          <w:bCs w:val="0"/>
          <w:color w:val="auto"/>
          <w:sz w:val="24"/>
          <w:szCs w:val="24"/>
          <w:highlight w:val="none"/>
        </w:rPr>
        <w:t>赔偿</w:t>
      </w:r>
      <w:r>
        <w:rPr>
          <w:rFonts w:hint="eastAsia" w:ascii="宋体" w:hAnsi="宋体" w:eastAsia="宋体" w:cs="宋体"/>
          <w:b w:val="0"/>
          <w:bCs w:val="0"/>
          <w:color w:val="auto"/>
          <w:sz w:val="24"/>
          <w:szCs w:val="24"/>
          <w:highlight w:val="none"/>
          <w:lang w:eastAsia="zh-CN"/>
        </w:rPr>
        <w:t>甲方</w:t>
      </w:r>
      <w:r>
        <w:rPr>
          <w:rFonts w:hint="eastAsia" w:ascii="宋体" w:hAnsi="宋体" w:eastAsia="宋体" w:cs="宋体"/>
          <w:b w:val="0"/>
          <w:bCs w:val="0"/>
          <w:color w:val="auto"/>
          <w:sz w:val="24"/>
          <w:szCs w:val="24"/>
          <w:highlight w:val="none"/>
        </w:rPr>
        <w:t>相应的损失。</w:t>
      </w:r>
    </w:p>
    <w:p w14:paraId="4F8C35E7">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auto"/>
          <w:sz w:val="24"/>
          <w:szCs w:val="24"/>
          <w:highlight w:val="none"/>
        </w:rPr>
      </w:pPr>
      <w:r>
        <w:rPr>
          <w:rFonts w:hint="default" w:ascii="Times New Roman" w:hAnsi="Times New Roman" w:eastAsia="宋体" w:cs="Times New Roman"/>
          <w:color w:val="000000"/>
          <w:sz w:val="24"/>
          <w:szCs w:val="24"/>
          <w:highlight w:val="none"/>
        </w:rPr>
        <w:t>（</w:t>
      </w:r>
      <w:r>
        <w:rPr>
          <w:rFonts w:hint="eastAsia" w:ascii="Times New Roman" w:hAnsi="Times New Roman" w:eastAsia="宋体" w:cs="Times New Roman"/>
          <w:color w:val="000000"/>
          <w:sz w:val="24"/>
          <w:szCs w:val="24"/>
          <w:highlight w:val="none"/>
          <w:lang w:val="en-US" w:eastAsia="zh-CN"/>
        </w:rPr>
        <w:t>三</w:t>
      </w:r>
      <w:r>
        <w:rPr>
          <w:rFonts w:hint="default" w:ascii="Times New Roman" w:hAnsi="Times New Roman" w:eastAsia="宋体" w:cs="Times New Roman"/>
          <w:color w:val="000000"/>
          <w:sz w:val="24"/>
          <w:szCs w:val="24"/>
          <w:highlight w:val="none"/>
        </w:rPr>
        <w:t>）</w:t>
      </w:r>
      <w:r>
        <w:rPr>
          <w:rFonts w:hint="eastAsia" w:ascii="宋体" w:hAnsi="宋体" w:eastAsia="宋体" w:cs="宋体"/>
          <w:b w:val="0"/>
          <w:bCs w:val="0"/>
          <w:color w:val="auto"/>
          <w:sz w:val="24"/>
          <w:szCs w:val="24"/>
          <w:highlight w:val="none"/>
        </w:rPr>
        <w:t>验收标准：按</w:t>
      </w:r>
      <w:r>
        <w:rPr>
          <w:rFonts w:hint="eastAsia" w:ascii="宋体" w:hAnsi="宋体" w:cs="宋体"/>
          <w:b w:val="0"/>
          <w:bCs w:val="0"/>
          <w:color w:val="auto"/>
          <w:sz w:val="24"/>
          <w:szCs w:val="24"/>
          <w:highlight w:val="none"/>
          <w:lang w:val="en-US" w:eastAsia="zh-CN"/>
        </w:rPr>
        <w:t>采购</w:t>
      </w:r>
      <w:r>
        <w:rPr>
          <w:rFonts w:hint="eastAsia" w:ascii="宋体" w:hAnsi="宋体" w:eastAsia="宋体" w:cs="宋体"/>
          <w:b w:val="0"/>
          <w:bCs w:val="0"/>
          <w:color w:val="auto"/>
          <w:sz w:val="24"/>
          <w:szCs w:val="24"/>
          <w:highlight w:val="none"/>
          <w:lang w:val="en-US" w:eastAsia="zh-CN"/>
        </w:rPr>
        <w:t>文件</w:t>
      </w:r>
      <w:r>
        <w:rPr>
          <w:rFonts w:hint="eastAsia" w:ascii="宋体" w:hAnsi="宋体" w:eastAsia="宋体" w:cs="宋体"/>
          <w:b w:val="0"/>
          <w:bCs w:val="0"/>
          <w:color w:val="auto"/>
          <w:sz w:val="24"/>
          <w:szCs w:val="24"/>
          <w:highlight w:val="none"/>
        </w:rPr>
        <w:t>、</w:t>
      </w:r>
      <w:r>
        <w:rPr>
          <w:rFonts w:hint="eastAsia" w:ascii="宋体" w:hAnsi="宋体" w:cs="宋体"/>
          <w:b w:val="0"/>
          <w:bCs w:val="0"/>
          <w:color w:val="auto"/>
          <w:sz w:val="24"/>
          <w:szCs w:val="24"/>
          <w:highlight w:val="none"/>
          <w:lang w:val="en-US" w:eastAsia="zh-CN"/>
        </w:rPr>
        <w:t>响应</w:t>
      </w:r>
      <w:r>
        <w:rPr>
          <w:rFonts w:hint="eastAsia" w:ascii="宋体" w:hAnsi="宋体" w:eastAsia="宋体" w:cs="宋体"/>
          <w:b w:val="0"/>
          <w:bCs w:val="0"/>
          <w:color w:val="auto"/>
          <w:sz w:val="24"/>
          <w:szCs w:val="24"/>
          <w:highlight w:val="none"/>
          <w:lang w:val="en-US" w:eastAsia="zh-CN"/>
        </w:rPr>
        <w:t>文件</w:t>
      </w:r>
      <w:r>
        <w:rPr>
          <w:rFonts w:hint="eastAsia" w:ascii="宋体" w:hAnsi="宋体" w:eastAsia="宋体" w:cs="宋体"/>
          <w:b w:val="0"/>
          <w:bCs w:val="0"/>
          <w:color w:val="auto"/>
          <w:sz w:val="24"/>
          <w:szCs w:val="24"/>
          <w:highlight w:val="none"/>
        </w:rPr>
        <w:t>及澄清函等技术指标进行验收。各项指标均应符合验收标准及要求。</w:t>
      </w:r>
    </w:p>
    <w:p w14:paraId="49FC8533">
      <w:pPr>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b w:val="0"/>
          <w:bCs w:val="0"/>
          <w:color w:val="auto"/>
          <w:sz w:val="24"/>
          <w:szCs w:val="24"/>
          <w:highlight w:val="none"/>
        </w:rPr>
      </w:pPr>
      <w:r>
        <w:rPr>
          <w:rFonts w:hint="default" w:ascii="Times New Roman" w:hAnsi="Times New Roman" w:eastAsia="宋体" w:cs="Times New Roman"/>
          <w:color w:val="000000"/>
          <w:sz w:val="24"/>
          <w:szCs w:val="24"/>
          <w:highlight w:val="none"/>
        </w:rPr>
        <w:t>（</w:t>
      </w:r>
      <w:r>
        <w:rPr>
          <w:rFonts w:hint="eastAsia" w:ascii="Times New Roman" w:hAnsi="Times New Roman" w:eastAsia="宋体" w:cs="Times New Roman"/>
          <w:color w:val="000000"/>
          <w:sz w:val="24"/>
          <w:szCs w:val="24"/>
          <w:highlight w:val="none"/>
          <w:lang w:val="en-US" w:eastAsia="zh-CN"/>
        </w:rPr>
        <w:t>四</w:t>
      </w:r>
      <w:r>
        <w:rPr>
          <w:rFonts w:hint="default" w:ascii="Times New Roman" w:hAnsi="Times New Roman" w:eastAsia="宋体" w:cs="Times New Roman"/>
          <w:color w:val="000000"/>
          <w:sz w:val="24"/>
          <w:szCs w:val="24"/>
          <w:highlight w:val="none"/>
        </w:rPr>
        <w:t>）</w:t>
      </w:r>
      <w:r>
        <w:rPr>
          <w:rFonts w:hint="eastAsia" w:ascii="宋体" w:hAnsi="宋体" w:eastAsia="宋体" w:cs="宋体"/>
          <w:b w:val="0"/>
          <w:bCs w:val="0"/>
          <w:color w:val="auto"/>
          <w:sz w:val="24"/>
          <w:szCs w:val="24"/>
          <w:highlight w:val="none"/>
        </w:rPr>
        <w:t>验收合格后，填写验收单，双方签字生效。</w:t>
      </w:r>
    </w:p>
    <w:p w14:paraId="6BB99906">
      <w:pPr>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b w:val="0"/>
          <w:bCs w:val="0"/>
          <w:color w:val="auto"/>
          <w:sz w:val="24"/>
          <w:szCs w:val="24"/>
          <w:highlight w:val="none"/>
        </w:rPr>
      </w:pPr>
      <w:r>
        <w:rPr>
          <w:rFonts w:hint="default" w:ascii="Times New Roman" w:hAnsi="Times New Roman" w:eastAsia="宋体" w:cs="Times New Roman"/>
          <w:color w:val="000000"/>
          <w:sz w:val="24"/>
          <w:szCs w:val="24"/>
          <w:highlight w:val="none"/>
        </w:rPr>
        <w:t>（</w:t>
      </w:r>
      <w:r>
        <w:rPr>
          <w:rFonts w:hint="eastAsia" w:ascii="Times New Roman" w:hAnsi="Times New Roman" w:eastAsia="宋体" w:cs="Times New Roman"/>
          <w:color w:val="000000"/>
          <w:sz w:val="24"/>
          <w:szCs w:val="24"/>
          <w:highlight w:val="none"/>
          <w:lang w:val="en-US" w:eastAsia="zh-CN"/>
        </w:rPr>
        <w:t>五</w:t>
      </w:r>
      <w:r>
        <w:rPr>
          <w:rFonts w:hint="default" w:ascii="Times New Roman" w:hAnsi="Times New Roman" w:eastAsia="宋体" w:cs="Times New Roman"/>
          <w:color w:val="000000"/>
          <w:sz w:val="24"/>
          <w:szCs w:val="24"/>
          <w:highlight w:val="none"/>
        </w:rPr>
        <w:t>）</w:t>
      </w:r>
      <w:r>
        <w:rPr>
          <w:rFonts w:hint="eastAsia" w:ascii="宋体" w:hAnsi="宋体" w:eastAsia="宋体" w:cs="宋体"/>
          <w:b w:val="0"/>
          <w:bCs w:val="0"/>
          <w:color w:val="auto"/>
          <w:sz w:val="24"/>
          <w:szCs w:val="24"/>
          <w:highlight w:val="none"/>
        </w:rPr>
        <w:t>验收依据：</w:t>
      </w:r>
    </w:p>
    <w:p w14:paraId="109EC949">
      <w:pPr>
        <w:pageBreakBefore w:val="0"/>
        <w:widowControl w:val="0"/>
        <w:kinsoku/>
        <w:wordWrap/>
        <w:overflowPunct/>
        <w:topLinePunct w:val="0"/>
        <w:autoSpaceDE w:val="0"/>
        <w:autoSpaceDN w:val="0"/>
        <w:bidi w:val="0"/>
        <w:adjustRightInd w:val="0"/>
        <w:snapToGrid/>
        <w:spacing w:line="440" w:lineRule="exact"/>
        <w:ind w:firstLine="720" w:firstLineChars="3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5.1</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合同文本；</w:t>
      </w:r>
    </w:p>
    <w:p w14:paraId="5193E3BD">
      <w:pPr>
        <w:pageBreakBefore w:val="0"/>
        <w:widowControl w:val="0"/>
        <w:kinsoku/>
        <w:wordWrap/>
        <w:overflowPunct/>
        <w:topLinePunct w:val="0"/>
        <w:autoSpaceDE w:val="0"/>
        <w:autoSpaceDN w:val="0"/>
        <w:bidi w:val="0"/>
        <w:adjustRightInd w:val="0"/>
        <w:snapToGrid/>
        <w:spacing w:line="440" w:lineRule="exact"/>
        <w:ind w:firstLine="720" w:firstLineChars="3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5.2</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cs="宋体"/>
          <w:b w:val="0"/>
          <w:bCs w:val="0"/>
          <w:color w:val="auto"/>
          <w:sz w:val="24"/>
          <w:szCs w:val="24"/>
          <w:highlight w:val="none"/>
          <w:lang w:val="en-US" w:eastAsia="zh-CN"/>
        </w:rPr>
        <w:t>响应</w:t>
      </w:r>
      <w:r>
        <w:rPr>
          <w:rFonts w:hint="eastAsia" w:ascii="宋体" w:hAnsi="宋体" w:eastAsia="宋体" w:cs="宋体"/>
          <w:b w:val="0"/>
          <w:bCs w:val="0"/>
          <w:color w:val="auto"/>
          <w:sz w:val="24"/>
          <w:szCs w:val="24"/>
          <w:highlight w:val="none"/>
          <w:lang w:val="en-US" w:eastAsia="zh-CN"/>
        </w:rPr>
        <w:t>文件</w:t>
      </w:r>
      <w:r>
        <w:rPr>
          <w:rFonts w:hint="eastAsia" w:ascii="宋体" w:hAnsi="宋体" w:eastAsia="宋体" w:cs="宋体"/>
          <w:b w:val="0"/>
          <w:bCs w:val="0"/>
          <w:color w:val="auto"/>
          <w:sz w:val="24"/>
          <w:szCs w:val="24"/>
          <w:highlight w:val="none"/>
        </w:rPr>
        <w:t>及澄清函、</w:t>
      </w:r>
      <w:r>
        <w:rPr>
          <w:rFonts w:hint="eastAsia" w:ascii="宋体" w:hAnsi="宋体" w:cs="宋体"/>
          <w:b w:val="0"/>
          <w:bCs w:val="0"/>
          <w:color w:val="auto"/>
          <w:sz w:val="24"/>
          <w:szCs w:val="24"/>
          <w:highlight w:val="none"/>
          <w:lang w:val="en-US" w:eastAsia="zh-CN"/>
        </w:rPr>
        <w:t>采购</w:t>
      </w:r>
      <w:r>
        <w:rPr>
          <w:rFonts w:hint="eastAsia" w:ascii="宋体" w:hAnsi="宋体" w:eastAsia="宋体" w:cs="宋体"/>
          <w:b w:val="0"/>
          <w:bCs w:val="0"/>
          <w:color w:val="auto"/>
          <w:sz w:val="24"/>
          <w:szCs w:val="24"/>
          <w:highlight w:val="none"/>
          <w:lang w:val="en-US" w:eastAsia="zh-CN"/>
        </w:rPr>
        <w:t>文件</w:t>
      </w:r>
      <w:r>
        <w:rPr>
          <w:rFonts w:hint="eastAsia" w:ascii="宋体" w:hAnsi="宋体" w:eastAsia="宋体" w:cs="宋体"/>
          <w:b w:val="0"/>
          <w:bCs w:val="0"/>
          <w:color w:val="auto"/>
          <w:sz w:val="24"/>
          <w:szCs w:val="24"/>
          <w:highlight w:val="none"/>
        </w:rPr>
        <w:t>；</w:t>
      </w:r>
    </w:p>
    <w:p w14:paraId="17D75B1F">
      <w:pPr>
        <w:pageBreakBefore w:val="0"/>
        <w:widowControl w:val="0"/>
        <w:kinsoku/>
        <w:wordWrap/>
        <w:overflowPunct/>
        <w:topLinePunct w:val="0"/>
        <w:autoSpaceDE w:val="0"/>
        <w:autoSpaceDN w:val="0"/>
        <w:bidi w:val="0"/>
        <w:adjustRightInd w:val="0"/>
        <w:snapToGrid/>
        <w:spacing w:line="440" w:lineRule="exact"/>
        <w:ind w:firstLine="720" w:firstLineChars="3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5.3</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国家和行业制定的相应的标准和规范；</w:t>
      </w:r>
    </w:p>
    <w:p w14:paraId="0EF7ED9E">
      <w:pPr>
        <w:pageBreakBefore w:val="0"/>
        <w:widowControl w:val="0"/>
        <w:kinsoku/>
        <w:wordWrap/>
        <w:overflowPunct/>
        <w:topLinePunct w:val="0"/>
        <w:autoSpaceDE w:val="0"/>
        <w:autoSpaceDN w:val="0"/>
        <w:bidi w:val="0"/>
        <w:adjustRightInd w:val="0"/>
        <w:snapToGrid/>
        <w:spacing w:line="440" w:lineRule="exact"/>
        <w:ind w:firstLine="720" w:firstLineChars="3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5.4</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验收清单。</w:t>
      </w:r>
    </w:p>
    <w:p w14:paraId="03CCBD5B">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六</w:t>
      </w:r>
      <w:r>
        <w:rPr>
          <w:rFonts w:hint="eastAsia" w:ascii="宋体" w:hAnsi="宋体" w:eastAsia="宋体" w:cs="宋体"/>
          <w:sz w:val="24"/>
          <w:szCs w:val="24"/>
        </w:rPr>
        <w:t>）</w:t>
      </w:r>
      <w:r>
        <w:rPr>
          <w:rFonts w:hint="eastAsia" w:ascii="宋体" w:hAnsi="宋体" w:eastAsia="宋体" w:cs="宋体"/>
          <w:sz w:val="24"/>
          <w:szCs w:val="24"/>
          <w:lang w:eastAsia="zh-CN"/>
        </w:rPr>
        <w:t>乙方</w:t>
      </w:r>
      <w:r>
        <w:rPr>
          <w:rFonts w:hint="eastAsia" w:ascii="宋体" w:hAnsi="宋体" w:eastAsia="宋体" w:cs="宋体"/>
          <w:sz w:val="24"/>
          <w:szCs w:val="24"/>
        </w:rPr>
        <w:t>应向</w:t>
      </w:r>
      <w:r>
        <w:rPr>
          <w:rFonts w:hint="eastAsia" w:ascii="宋体" w:hAnsi="宋体" w:eastAsia="宋体" w:cs="宋体"/>
          <w:sz w:val="24"/>
          <w:szCs w:val="24"/>
          <w:lang w:eastAsia="zh-CN"/>
        </w:rPr>
        <w:t>甲方</w:t>
      </w:r>
      <w:r>
        <w:rPr>
          <w:rFonts w:hint="eastAsia" w:ascii="宋体" w:hAnsi="宋体" w:eastAsia="宋体" w:cs="宋体"/>
          <w:sz w:val="24"/>
          <w:szCs w:val="24"/>
        </w:rPr>
        <w:t>提交项目实施过程中的所有资料，以便</w:t>
      </w:r>
      <w:r>
        <w:rPr>
          <w:rFonts w:hint="eastAsia" w:ascii="宋体" w:hAnsi="宋体" w:eastAsia="宋体" w:cs="宋体"/>
          <w:sz w:val="24"/>
          <w:szCs w:val="24"/>
          <w:lang w:eastAsia="zh-CN"/>
        </w:rPr>
        <w:t>甲方</w:t>
      </w:r>
      <w:r>
        <w:rPr>
          <w:rFonts w:hint="eastAsia" w:ascii="宋体" w:hAnsi="宋体" w:eastAsia="宋体" w:cs="宋体"/>
          <w:sz w:val="24"/>
          <w:szCs w:val="24"/>
        </w:rPr>
        <w:t>日后管理和维护。</w:t>
      </w:r>
    </w:p>
    <w:p w14:paraId="1AEF5CE0">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七</w:t>
      </w:r>
      <w:r>
        <w:rPr>
          <w:rFonts w:hint="eastAsia" w:ascii="宋体" w:hAnsi="宋体" w:eastAsia="宋体" w:cs="宋体"/>
          <w:b/>
          <w:bCs/>
          <w:sz w:val="24"/>
          <w:szCs w:val="24"/>
        </w:rPr>
        <w:t>、保密</w:t>
      </w:r>
      <w:r>
        <w:rPr>
          <w:rFonts w:hint="eastAsia" w:ascii="宋体" w:hAnsi="宋体" w:eastAsia="宋体" w:cs="宋体"/>
          <w:b/>
          <w:bCs/>
          <w:sz w:val="24"/>
          <w:szCs w:val="24"/>
          <w:lang w:eastAsia="zh-CN"/>
        </w:rPr>
        <w:t>责任</w:t>
      </w:r>
    </w:p>
    <w:p w14:paraId="1F5289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未经对方许可，任何一方不得向第三方（有关法律、法规、政府部门、证券交易所或其他监管机构要求和双方的法律、会计、商业及其他顾问、雇员除外）泄露本合同的条款的任何内容以及本合同的签订及履行情况，以及通过签订和履行本合同而获知的对方及对方关联公司的任何信息。否则，甲乙双方都有权利向对方请求损失赔偿，并依法追究法律责任。</w:t>
      </w:r>
    </w:p>
    <w:p w14:paraId="0FB90836">
      <w:pPr>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2、本合同有效期内及终止后，本保密条款仍具有法律效力。</w:t>
      </w:r>
    </w:p>
    <w:p w14:paraId="3C1E79E3">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八</w:t>
      </w:r>
      <w:r>
        <w:rPr>
          <w:rFonts w:hint="eastAsia" w:ascii="宋体" w:hAnsi="宋体" w:eastAsia="宋体" w:cs="宋体"/>
          <w:b/>
          <w:bCs/>
          <w:sz w:val="24"/>
          <w:szCs w:val="24"/>
          <w:lang w:eastAsia="zh-CN"/>
        </w:rPr>
        <w:t>、</w:t>
      </w:r>
      <w:r>
        <w:rPr>
          <w:rFonts w:hint="eastAsia" w:ascii="宋体" w:hAnsi="宋体" w:eastAsia="宋体" w:cs="宋体"/>
          <w:b/>
          <w:bCs/>
          <w:sz w:val="24"/>
          <w:szCs w:val="24"/>
        </w:rPr>
        <w:t xml:space="preserve"> 合同的变更、解除及违约处理</w:t>
      </w:r>
    </w:p>
    <w:p w14:paraId="6405E7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所订一切条款，甲、乙任何一方不得擅自变更或修改，本合同如有未尽事宜或对本合同的任何修正、更改或增删需由甲乙双方协商另订补充合同，补充合同经双方授权代表签字或盖章后方可发生效力并与本合同有同等效力。</w:t>
      </w:r>
    </w:p>
    <w:p w14:paraId="1DC89B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2、如一方违反本合同中所规定的义务，违约方在收到守约方要求纠正其违约行为的书面通知之日，应立即停止其违约行为，违约方向守约方承担本合同服务费金额 10%违约金，并在三十(30)日内赔偿守约方因此受到的所有损失。如违约方继续进行违约行为或不履行其义务，守约方除就其包括但不限于直接损失、间接损失、可得利益损失、甲方对第三方的赔偿、诉讼费、律师费、调查取证费、差旅费等因乙方违约所发生的全部费用外，亦有权提前终止本合同。</w:t>
      </w:r>
    </w:p>
    <w:p w14:paraId="15D7459C">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rPr>
      </w:pPr>
      <w:bookmarkStart w:id="11" w:name="_GoBack"/>
      <w:bookmarkEnd w:id="11"/>
      <w:r>
        <w:rPr>
          <w:rFonts w:hint="eastAsia" w:ascii="宋体" w:hAnsi="宋体" w:eastAsia="宋体" w:cs="宋体"/>
          <w:b/>
          <w:bCs/>
          <w:sz w:val="24"/>
          <w:szCs w:val="24"/>
        </w:rPr>
        <w:t>九、不可抗力</w:t>
      </w:r>
    </w:p>
    <w:p w14:paraId="3EE3E40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不可抗力”是指合同双方不能合理控制、不可预见或即使预见亦无法避免的事件，该事件妨碍、影响或延误任何一方根据合同履行其全部或部分义务。该事件包括但不限于政府行为、自然灾害、战争或任何其它类似事件。出现不可抗力事件时，知情方应及时、充分地向对方以书面形式发通知，并告知对方该类事件对本合同可能产生的影响，并应当在合理期限内提供相关证明。由于以上所述不可抗力事件致使合同的部分或全部不能履行或延迟履行，则双方于彼此间不承担任何违约责任。</w:t>
      </w:r>
    </w:p>
    <w:p w14:paraId="611627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2、一方违约后发生不可抗力的，不能免责。</w:t>
      </w:r>
    </w:p>
    <w:p w14:paraId="68D6298B">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eastAsia="zh-CN"/>
        </w:rPr>
        <w:t>、</w:t>
      </w:r>
      <w:r>
        <w:rPr>
          <w:rFonts w:hint="eastAsia" w:ascii="宋体" w:hAnsi="宋体" w:eastAsia="宋体" w:cs="宋体"/>
          <w:b/>
          <w:bCs/>
          <w:sz w:val="24"/>
          <w:szCs w:val="24"/>
        </w:rPr>
        <w:t xml:space="preserve"> 争议的解决</w:t>
      </w:r>
    </w:p>
    <w:p w14:paraId="56A613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1、本合同的生效、解释、执行、管辖、争议的解决均适用中华人民共和国法律。</w:t>
      </w:r>
    </w:p>
    <w:p w14:paraId="5F77C74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2、因本合同引起的或与本合同有关的任何争议，甲乙双方可友好协商解决；协商不成，任何一方有权向甲方住所地人民法院提起诉讼。</w:t>
      </w:r>
    </w:p>
    <w:p w14:paraId="1EF465D2">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eastAsia="zh-CN"/>
        </w:rPr>
        <w:t>一</w:t>
      </w:r>
      <w:r>
        <w:rPr>
          <w:rFonts w:hint="eastAsia" w:ascii="宋体" w:hAnsi="宋体" w:eastAsia="宋体" w:cs="宋体"/>
          <w:b/>
          <w:bCs/>
          <w:sz w:val="24"/>
          <w:szCs w:val="24"/>
        </w:rPr>
        <w:t xml:space="preserve"> 合同生效及其他</w:t>
      </w:r>
    </w:p>
    <w:p w14:paraId="5A7E4F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1、本合同经双方授权代表签字并加盖公章或直接加盖公章/合同专用章后生效。</w:t>
      </w:r>
    </w:p>
    <w:p w14:paraId="67945470">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2、本合同一式陆份，甲方持</w:t>
      </w:r>
      <w:r>
        <w:rPr>
          <w:rFonts w:hint="eastAsia" w:ascii="宋体" w:hAnsi="宋体" w:eastAsia="宋体" w:cs="宋体"/>
          <w:sz w:val="24"/>
          <w:szCs w:val="24"/>
          <w:u w:val="single"/>
        </w:rPr>
        <w:t>肆</w:t>
      </w:r>
      <w:r>
        <w:rPr>
          <w:rFonts w:hint="eastAsia" w:ascii="宋体" w:hAnsi="宋体" w:eastAsia="宋体" w:cs="宋体"/>
          <w:sz w:val="24"/>
          <w:szCs w:val="24"/>
        </w:rPr>
        <w:t>份，乙方持</w:t>
      </w:r>
      <w:r>
        <w:rPr>
          <w:rFonts w:hint="eastAsia" w:ascii="宋体" w:hAnsi="宋体" w:eastAsia="宋体" w:cs="宋体"/>
          <w:sz w:val="24"/>
          <w:szCs w:val="24"/>
          <w:u w:val="single"/>
        </w:rPr>
        <w:t>贰</w:t>
      </w:r>
      <w:r>
        <w:rPr>
          <w:rFonts w:hint="eastAsia" w:ascii="宋体" w:hAnsi="宋体" w:eastAsia="宋体" w:cs="宋体"/>
          <w:sz w:val="24"/>
          <w:szCs w:val="24"/>
        </w:rPr>
        <w:t>份。本合同的相关附件均为本合同不可分割的一部分，具有与合同正文同等的法律效力</w:t>
      </w:r>
      <w:r>
        <w:rPr>
          <w:rFonts w:hint="eastAsia" w:ascii="宋体" w:hAnsi="宋体" w:eastAsia="宋体" w:cs="宋体"/>
          <w:sz w:val="24"/>
          <w:szCs w:val="24"/>
          <w:lang w:eastAsia="zh-CN"/>
        </w:rPr>
        <w:t>。</w:t>
      </w:r>
    </w:p>
    <w:tbl>
      <w:tblPr>
        <w:tblStyle w:val="5"/>
        <w:tblpPr w:leftFromText="180" w:rightFromText="180" w:vertAnchor="text" w:horzAnchor="page" w:tblpX="1380" w:tblpY="16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5"/>
        <w:gridCol w:w="4725"/>
      </w:tblGrid>
      <w:tr w14:paraId="66F2B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4D1A7ACC">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甲  方</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25A51D00">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乙  方</w:t>
            </w:r>
          </w:p>
        </w:tc>
      </w:tr>
      <w:tr w14:paraId="6C0A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12A09BB3">
            <w:pPr>
              <w:autoSpaceDE w:val="0"/>
              <w:autoSpaceDN w:val="0"/>
              <w:adjustRightInd w:val="0"/>
              <w:spacing w:line="360" w:lineRule="auto"/>
              <w:ind w:firstLine="480" w:firstLineChars="200"/>
              <w:jc w:val="left"/>
              <w:rPr>
                <w:rFonts w:hint="eastAsia" w:ascii="Times New Roman" w:hAnsi="Times New Roman" w:eastAsia="宋体" w:cs="Times New Roman"/>
                <w:bCs/>
                <w:sz w:val="24"/>
                <w:szCs w:val="24"/>
                <w:lang w:eastAsia="zh-CN"/>
              </w:rPr>
            </w:pPr>
            <w:r>
              <w:rPr>
                <w:rFonts w:hint="default" w:ascii="Times New Roman" w:hAnsi="Times New Roman" w:eastAsia="宋体" w:cs="Times New Roman"/>
                <w:bCs/>
                <w:sz w:val="24"/>
                <w:szCs w:val="24"/>
              </w:rPr>
              <w:t>（盖章）</w:t>
            </w:r>
            <w:r>
              <w:rPr>
                <w:rFonts w:hint="eastAsia" w:ascii="Times New Roman" w:hAnsi="Times New Roman" w:cs="Times New Roman"/>
                <w:bCs/>
                <w:sz w:val="24"/>
                <w:szCs w:val="24"/>
                <w:lang w:eastAsia="zh-CN"/>
              </w:rPr>
              <w:t>铜川市耀州区林业局</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5CBAE36D">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全称（盖章）</w:t>
            </w:r>
          </w:p>
        </w:tc>
      </w:tr>
      <w:tr w14:paraId="75A7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10B250F9">
            <w:pPr>
              <w:autoSpaceDE w:val="0"/>
              <w:autoSpaceDN w:val="0"/>
              <w:adjustRightInd w:val="0"/>
              <w:spacing w:line="360" w:lineRule="auto"/>
              <w:jc w:val="left"/>
              <w:rPr>
                <w:rFonts w:hint="eastAsia" w:ascii="Times New Roman" w:hAnsi="Times New Roman" w:eastAsia="宋体" w:cs="Times New Roman"/>
                <w:bCs/>
                <w:sz w:val="24"/>
                <w:szCs w:val="24"/>
                <w:lang w:eastAsia="zh-CN"/>
              </w:rPr>
            </w:pPr>
            <w:r>
              <w:rPr>
                <w:rFonts w:hint="default" w:ascii="Times New Roman" w:hAnsi="Times New Roman" w:eastAsia="宋体" w:cs="Times New Roman"/>
                <w:bCs/>
                <w:sz w:val="24"/>
                <w:szCs w:val="24"/>
              </w:rPr>
              <w:t>地址：</w:t>
            </w:r>
            <w:r>
              <w:rPr>
                <w:rFonts w:hint="eastAsia" w:ascii="Times New Roman" w:hAnsi="Times New Roman" w:cs="Times New Roman"/>
                <w:bCs/>
                <w:sz w:val="24"/>
                <w:szCs w:val="24"/>
                <w:lang w:eastAsia="zh-CN"/>
              </w:rPr>
              <w:t>铜川市耀州区塔坡文化公园院内</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47A69654">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地址：</w:t>
            </w:r>
          </w:p>
        </w:tc>
      </w:tr>
      <w:tr w14:paraId="1B743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756CA645">
            <w:pPr>
              <w:autoSpaceDE w:val="0"/>
              <w:autoSpaceDN w:val="0"/>
              <w:adjustRightInd w:val="0"/>
              <w:spacing w:line="360" w:lineRule="auto"/>
              <w:jc w:val="left"/>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rPr>
              <w:t>邮编：</w:t>
            </w:r>
            <w:r>
              <w:rPr>
                <w:rFonts w:hint="eastAsia" w:ascii="Times New Roman" w:hAnsi="Times New Roman" w:cs="Times New Roman"/>
                <w:bCs/>
                <w:sz w:val="24"/>
                <w:szCs w:val="24"/>
                <w:lang w:val="en-US" w:eastAsia="zh-CN"/>
              </w:rPr>
              <w:t>727100</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68EB45F4">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邮编：</w:t>
            </w:r>
          </w:p>
        </w:tc>
      </w:tr>
      <w:tr w14:paraId="2C99F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0409CA3D">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法定代表人：</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7E7DBCC8">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法定代表人：</w:t>
            </w:r>
          </w:p>
        </w:tc>
      </w:tr>
      <w:tr w14:paraId="195A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34E6D5FC">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被授权代表：（签字）</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625676C8">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被授权代表：（签字）</w:t>
            </w:r>
          </w:p>
        </w:tc>
      </w:tr>
      <w:tr w14:paraId="56F6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73A8AF1E">
            <w:pPr>
              <w:autoSpaceDE w:val="0"/>
              <w:autoSpaceDN w:val="0"/>
              <w:adjustRightInd w:val="0"/>
              <w:spacing w:line="360" w:lineRule="auto"/>
              <w:jc w:val="left"/>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rPr>
              <w:t>电话：</w:t>
            </w:r>
            <w:r>
              <w:rPr>
                <w:rFonts w:hint="eastAsia" w:ascii="Times New Roman" w:hAnsi="Times New Roman" w:cs="Times New Roman"/>
                <w:bCs/>
                <w:sz w:val="24"/>
                <w:szCs w:val="24"/>
                <w:lang w:val="en-US" w:eastAsia="zh-CN"/>
              </w:rPr>
              <w:t>0919—6182151</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1474F52F">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电话：</w:t>
            </w:r>
          </w:p>
        </w:tc>
      </w:tr>
      <w:tr w14:paraId="02F0C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0D77623D">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传真：</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154284A9">
            <w:pPr>
              <w:autoSpaceDE w:val="0"/>
              <w:autoSpaceDN w:val="0"/>
              <w:adjustRightInd w:val="0"/>
              <w:spacing w:line="360" w:lineRule="auto"/>
              <w:jc w:val="left"/>
              <w:rPr>
                <w:rFonts w:hint="default" w:ascii="Times New Roman" w:hAnsi="Times New Roman" w:eastAsia="宋体" w:cs="Times New Roman"/>
                <w:bCs/>
                <w:kern w:val="2"/>
                <w:sz w:val="24"/>
                <w:szCs w:val="24"/>
                <w:lang w:val="en-US" w:eastAsia="zh-CN" w:bidi="ar-SA"/>
              </w:rPr>
            </w:pPr>
            <w:r>
              <w:rPr>
                <w:rFonts w:hint="default" w:ascii="Times New Roman" w:hAnsi="Times New Roman" w:eastAsia="宋体" w:cs="Times New Roman"/>
                <w:bCs/>
                <w:sz w:val="24"/>
                <w:szCs w:val="24"/>
              </w:rPr>
              <w:t>开户银行：</w:t>
            </w:r>
          </w:p>
        </w:tc>
      </w:tr>
      <w:tr w14:paraId="31C1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2129DCD9">
            <w:pPr>
              <w:autoSpaceDE w:val="0"/>
              <w:autoSpaceDN w:val="0"/>
              <w:adjustRightInd w:val="0"/>
              <w:spacing w:line="360" w:lineRule="auto"/>
              <w:ind w:firstLine="480" w:firstLineChars="200"/>
              <w:jc w:val="left"/>
              <w:rPr>
                <w:rFonts w:hint="default" w:ascii="Times New Roman" w:hAnsi="Times New Roman" w:eastAsia="宋体" w:cs="Times New Roman"/>
                <w:bCs/>
                <w:sz w:val="24"/>
                <w:szCs w:val="24"/>
              </w:rPr>
            </w:pPr>
          </w:p>
        </w:tc>
        <w:tc>
          <w:tcPr>
            <w:tcW w:w="4725" w:type="dxa"/>
            <w:tcBorders>
              <w:top w:val="single" w:color="auto" w:sz="4" w:space="0"/>
              <w:left w:val="single" w:color="auto" w:sz="4" w:space="0"/>
              <w:bottom w:val="single" w:color="auto" w:sz="4" w:space="0"/>
              <w:right w:val="single" w:color="auto" w:sz="4" w:space="0"/>
            </w:tcBorders>
            <w:noWrap w:val="0"/>
            <w:vAlign w:val="center"/>
          </w:tcPr>
          <w:p w14:paraId="2F37E34C">
            <w:pPr>
              <w:autoSpaceDE w:val="0"/>
              <w:autoSpaceDN w:val="0"/>
              <w:adjustRightInd w:val="0"/>
              <w:spacing w:line="360" w:lineRule="auto"/>
              <w:jc w:val="left"/>
              <w:rPr>
                <w:rFonts w:hint="default" w:ascii="Times New Roman" w:hAnsi="Times New Roman" w:eastAsia="宋体" w:cs="Times New Roman"/>
                <w:bCs/>
                <w:kern w:val="2"/>
                <w:sz w:val="24"/>
                <w:szCs w:val="24"/>
                <w:lang w:val="en-US" w:eastAsia="zh-CN" w:bidi="ar-SA"/>
              </w:rPr>
            </w:pPr>
            <w:r>
              <w:rPr>
                <w:rFonts w:hint="default" w:ascii="Times New Roman" w:hAnsi="Times New Roman" w:eastAsia="宋体" w:cs="Times New Roman"/>
                <w:bCs/>
                <w:sz w:val="24"/>
                <w:szCs w:val="24"/>
              </w:rPr>
              <w:t>账号:</w:t>
            </w:r>
          </w:p>
        </w:tc>
      </w:tr>
      <w:tr w14:paraId="28DC4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4825" w:type="dxa"/>
            <w:tcBorders>
              <w:top w:val="single" w:color="auto" w:sz="4" w:space="0"/>
              <w:left w:val="single" w:color="auto" w:sz="4" w:space="0"/>
              <w:bottom w:val="single" w:color="auto" w:sz="4" w:space="0"/>
              <w:right w:val="single" w:color="auto" w:sz="4" w:space="0"/>
            </w:tcBorders>
            <w:noWrap w:val="0"/>
            <w:vAlign w:val="center"/>
          </w:tcPr>
          <w:p w14:paraId="7EBA4079">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日期：</w:t>
            </w:r>
            <w:r>
              <w:rPr>
                <w:rFonts w:hint="eastAsia" w:ascii="Times New Roman" w:hAnsi="Times New Roman" w:cs="Times New Roman"/>
                <w:bCs/>
                <w:sz w:val="24"/>
                <w:szCs w:val="24"/>
                <w:lang w:val="en-US" w:eastAsia="zh-CN"/>
              </w:rPr>
              <w:t xml:space="preserve">  </w:t>
            </w:r>
            <w:r>
              <w:rPr>
                <w:rFonts w:hint="default" w:ascii="Times New Roman" w:hAnsi="Times New Roman" w:eastAsia="宋体" w:cs="Times New Roman"/>
                <w:bCs/>
                <w:sz w:val="24"/>
                <w:szCs w:val="24"/>
              </w:rPr>
              <w:t xml:space="preserve">  年   月   日</w:t>
            </w:r>
          </w:p>
        </w:tc>
        <w:tc>
          <w:tcPr>
            <w:tcW w:w="4725" w:type="dxa"/>
            <w:tcBorders>
              <w:top w:val="single" w:color="auto" w:sz="4" w:space="0"/>
              <w:left w:val="single" w:color="auto" w:sz="4" w:space="0"/>
              <w:bottom w:val="single" w:color="auto" w:sz="4" w:space="0"/>
              <w:right w:val="single" w:color="auto" w:sz="4" w:space="0"/>
            </w:tcBorders>
            <w:noWrap w:val="0"/>
            <w:vAlign w:val="center"/>
          </w:tcPr>
          <w:p w14:paraId="270E98A4">
            <w:pPr>
              <w:autoSpaceDE w:val="0"/>
              <w:autoSpaceDN w:val="0"/>
              <w:adjustRightInd w:val="0"/>
              <w:spacing w:line="360" w:lineRule="auto"/>
              <w:jc w:val="lef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 xml:space="preserve">日期： </w:t>
            </w:r>
            <w:r>
              <w:rPr>
                <w:rFonts w:hint="eastAsia" w:ascii="Times New Roman" w:hAnsi="Times New Roman" w:cs="Times New Roman"/>
                <w:bCs/>
                <w:sz w:val="24"/>
                <w:szCs w:val="24"/>
                <w:lang w:val="en-US" w:eastAsia="zh-CN"/>
              </w:rPr>
              <w:t xml:space="preserve">  </w:t>
            </w:r>
            <w:r>
              <w:rPr>
                <w:rFonts w:hint="default" w:ascii="Times New Roman" w:hAnsi="Times New Roman" w:eastAsia="宋体" w:cs="Times New Roman"/>
                <w:bCs/>
                <w:sz w:val="24"/>
                <w:szCs w:val="24"/>
              </w:rPr>
              <w:t xml:space="preserve"> 年   月   日</w:t>
            </w:r>
          </w:p>
        </w:tc>
      </w:tr>
    </w:tbl>
    <w:p w14:paraId="2B9A6BDE">
      <w:pPr>
        <w:rPr>
          <w:rFonts w:hint="eastAsia"/>
          <w:sz w:val="24"/>
          <w:szCs w:val="24"/>
        </w:rPr>
      </w:pPr>
    </w:p>
    <w:p w14:paraId="34366C97">
      <w:pPr>
        <w:ind w:left="0" w:leftChars="0" w:firstLine="0" w:firstLineChars="0"/>
      </w:pPr>
    </w:p>
    <w:sectPr>
      <w:pgSz w:w="11906" w:h="16838"/>
      <w:pgMar w:top="1417" w:right="1077" w:bottom="1417" w:left="136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3B5924"/>
    <w:multiLevelType w:val="singleLevel"/>
    <w:tmpl w:val="073B5924"/>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72756"/>
    <w:rsid w:val="044948BD"/>
    <w:rsid w:val="0C1C1A45"/>
    <w:rsid w:val="2C026579"/>
    <w:rsid w:val="520D7E4E"/>
    <w:rsid w:val="5AD72756"/>
    <w:rsid w:val="5AF71BE0"/>
    <w:rsid w:val="5BFB5E7D"/>
    <w:rsid w:val="62A20419"/>
    <w:rsid w:val="76541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1"/>
      <w:jc w:val="both"/>
    </w:pPr>
    <w:rPr>
      <w:rFonts w:ascii="Calibri" w:hAnsi="Calibri" w:eastAsia="宋体" w:cs="Times New Roman"/>
      <w:kern w:val="2"/>
      <w:sz w:val="24"/>
      <w:szCs w:val="24"/>
      <w:lang w:val="en-US" w:eastAsia="zh-CN" w:bidi="ar-SA"/>
    </w:rPr>
  </w:style>
  <w:style w:type="paragraph" w:styleId="3">
    <w:name w:val="heading 1"/>
    <w:basedOn w:val="1"/>
    <w:next w:val="1"/>
    <w:qFormat/>
    <w:uiPriority w:val="0"/>
    <w:pPr>
      <w:keepNext/>
      <w:keepLines/>
      <w:spacing w:before="200" w:after="200" w:line="360" w:lineRule="auto"/>
      <w:ind w:firstLine="0"/>
      <w:jc w:val="center"/>
      <w:outlineLvl w:val="0"/>
    </w:pPr>
    <w:rPr>
      <w:rFonts w:ascii="Calibri" w:hAnsi="Calibri"/>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sz w:val="20"/>
    </w:rPr>
  </w:style>
  <w:style w:type="paragraph" w:styleId="4">
    <w:name w:val="Body Text 3"/>
    <w:basedOn w:val="1"/>
    <w:qFormat/>
    <w:uiPriority w:val="99"/>
    <w:pPr>
      <w:jc w:val="center"/>
    </w:pPr>
    <w:rPr>
      <w:rFonts w:ascii="Times New Roman" w:hAnsi="Times New Roman"/>
      <w:b/>
      <w:spacing w:val="-20"/>
      <w:w w:val="110"/>
      <w:sz w:val="5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2539</Words>
  <Characters>2596</Characters>
  <Lines>0</Lines>
  <Paragraphs>0</Paragraphs>
  <TotalTime>26</TotalTime>
  <ScaleCrop>false</ScaleCrop>
  <LinksUpToDate>false</LinksUpToDate>
  <CharactersWithSpaces>2735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2025-10-22T14:24:00Z</dcterms:created>
  <dc:creator>Administrator</dc:creator>
  <cp:lastModifiedBy>M</cp:lastModifiedBy>
  <dcterms:modified xsi:type="dcterms:W3CDTF">2025-11-05T02:29:59Z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eyJoZGlkIjoiYjNhYTkzYzM1MzA0MmJkODY0OTg2MDIwNTRhYmQxYzAiLCJ1c2VySWQiOiIxMTAzMTY3ODg5In0=</vt:lpwstr>
  </property>
  <property fmtid="{D5CDD505-2E9C-101B-9397-08002B2CF9AE}" pid="4" name="ICV">
    <vt:lpwstr>33A297E5743B42FBA053C5ED8F448DA0_13</vt:lpwstr>
  </property>
</Properties>
</file>